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国家电投集团贵州金元股份有限公司</w:t>
      </w:r>
      <w:r>
        <w:rPr>
          <w:rFonts w:hint="eastAsia" w:ascii="宋体" w:hAnsi="宋体"/>
          <w:b/>
          <w:sz w:val="44"/>
          <w:szCs w:val="44"/>
        </w:rPr>
        <w:t>关于以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传签</w:t>
      </w:r>
      <w:r>
        <w:rPr>
          <w:rFonts w:hint="eastAsia" w:ascii="宋体" w:hAnsi="宋体"/>
          <w:b/>
          <w:sz w:val="44"/>
          <w:szCs w:val="44"/>
        </w:rPr>
        <w:t>方式召开202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次临时股东会的通知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right="-183" w:rightChars="-91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国家电投集团贵州金元股份有限公司（简称贵州金元）定于202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</w:rPr>
        <w:t>日以</w:t>
      </w:r>
      <w:r>
        <w:rPr>
          <w:rFonts w:hint="eastAsia" w:ascii="仿宋_GB2312" w:hAnsi="仿宋" w:eastAsia="仿宋_GB2312"/>
          <w:sz w:val="32"/>
          <w:lang w:val="en-US" w:eastAsia="zh-CN"/>
        </w:rPr>
        <w:t>传签</w:t>
      </w:r>
      <w:r>
        <w:rPr>
          <w:rFonts w:hint="eastAsia" w:ascii="仿宋_GB2312" w:hAnsi="仿宋" w:eastAsia="仿宋_GB2312"/>
          <w:sz w:val="32"/>
        </w:rPr>
        <w:t>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次临时股东会。现将有关事项通知如下：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spacing w:line="600" w:lineRule="exact"/>
        <w:ind w:firstLine="624" w:firstLineChars="200"/>
        <w:jc w:val="left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" w:eastAsia="仿宋_GB2312"/>
          <w:sz w:val="32"/>
        </w:rPr>
        <w:t>贵州金元关于变更</w:t>
      </w:r>
      <w:r>
        <w:rPr>
          <w:rFonts w:hint="eastAsia" w:ascii="仿宋_GB2312" w:hAnsi="仿宋" w:eastAsia="仿宋_GB2312"/>
          <w:sz w:val="32"/>
          <w:lang w:val="en-US" w:eastAsia="zh-CN"/>
        </w:rPr>
        <w:t>陈可均为公司</w:t>
      </w:r>
      <w:r>
        <w:rPr>
          <w:rFonts w:hint="eastAsia" w:ascii="仿宋_GB2312" w:hAnsi="仿宋" w:eastAsia="仿宋_GB2312"/>
          <w:sz w:val="32"/>
        </w:rPr>
        <w:t>董事的议案</w:t>
      </w:r>
      <w:r>
        <w:rPr>
          <w:rFonts w:hint="eastAsia" w:ascii="仿宋_GB2312" w:hAnsi="仿宋" w:eastAsia="仿宋_GB2312"/>
          <w:sz w:val="32"/>
          <w:lang w:eastAsia="zh-CN"/>
        </w:rPr>
        <w:t>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20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持有贵州金元股份的股东。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.贵州金元董事、高级管理人员。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（一）会议登记方式：法人股东持有加盖公章的企业法人执照复印件，自然人股东持股东凭证，本人身份证件。股东委托代理人持股东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spacing w:line="600" w:lineRule="exact"/>
        <w:ind w:right="-28" w:rightChars="-14" w:firstLine="621" w:firstLineChars="199"/>
        <w:rPr>
          <w:rFonts w:hint="eastAsia" w:ascii="仿宋_GB2312" w:hAnsi="仿宋" w:eastAsia="仿宋_GB2312"/>
          <w:sz w:val="32"/>
        </w:rPr>
        <w:sectPr>
          <w:footerReference r:id="rId4" w:type="first"/>
          <w:footerReference r:id="rId3" w:type="default"/>
          <w:pgSz w:w="11906" w:h="16838"/>
          <w:pgMar w:top="1587" w:right="1418" w:bottom="1587" w:left="1418" w:header="851" w:footer="601" w:gutter="0"/>
          <w:pgNumType w:fmt="decimal"/>
          <w:cols w:space="0" w:num="1"/>
          <w:titlePg/>
          <w:rtlGutter w:val="0"/>
          <w:docGrid w:type="linesAndChars" w:linePitch="312" w:charSpace="-1730"/>
        </w:sectPr>
      </w:pP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20</w:t>
      </w:r>
      <w:r>
        <w:rPr>
          <w:rFonts w:hint="eastAsia" w:ascii="仿宋_GB2312" w:hAnsi="仿宋" w:eastAsia="仿宋_GB2312"/>
          <w:sz w:val="32"/>
        </w:rPr>
        <w:t>日上午9:30-11:30、下午14:00-16:30。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本次临时股东会采取通讯表决的方式，会议议题表决票附后,每项议题均附有“赞成、弃权、反对”的选项，股东只可选择其中一项打“√”，多选将视为无效表决票，不选将被视为弃权表决票。请于202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  <w:lang w:val="en-US" w:eastAsia="zh-CN"/>
        </w:rPr>
        <w:t>中</w:t>
      </w:r>
      <w:r>
        <w:rPr>
          <w:rFonts w:hint="eastAsia" w:ascii="仿宋_GB2312" w:hAnsi="仿宋" w:eastAsia="仿宋_GB2312"/>
          <w:sz w:val="32"/>
        </w:rPr>
        <w:t>午1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点前将表决票票传真至贵州金元（传真电话：0851-86992924），并尽快将表决票原件邮寄或交贵州金元法人治理办公室。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联系人：</w:t>
      </w:r>
      <w:r>
        <w:rPr>
          <w:rFonts w:hint="eastAsia" w:ascii="仿宋_GB2312" w:hAnsi="仿宋" w:eastAsia="仿宋_GB2312"/>
          <w:sz w:val="32"/>
          <w:lang w:val="en-US" w:eastAsia="zh-CN"/>
        </w:rPr>
        <w:t>田果果</w:t>
      </w:r>
      <w:r>
        <w:rPr>
          <w:rFonts w:hint="eastAsia" w:ascii="仿宋_GB2312" w:hAnsi="仿宋" w:eastAsia="仿宋_GB2312"/>
          <w:sz w:val="32"/>
        </w:rPr>
        <w:t xml:space="preserve">  </w:t>
      </w:r>
    </w:p>
    <w:p>
      <w:pPr>
        <w:spacing w:line="600" w:lineRule="exact"/>
        <w:ind w:right="-28" w:rightChars="-14" w:firstLine="621" w:firstLineChars="199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</w:rPr>
        <w:t xml:space="preserve">电  话：0851-86992695  </w:t>
      </w:r>
      <w:r>
        <w:rPr>
          <w:rFonts w:hint="eastAsia" w:ascii="仿宋_GB2312" w:hAnsi="仿宋" w:eastAsia="仿宋_GB2312"/>
          <w:sz w:val="32"/>
          <w:lang w:val="en-US" w:eastAsia="zh-CN"/>
        </w:rPr>
        <w:t>18985211666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.贵州金元</w:t>
      </w:r>
      <w:r>
        <w:rPr>
          <w:rFonts w:hint="eastAsia" w:ascii="仿宋_GB2312" w:hAnsi="仿宋" w:eastAsia="仿宋_GB2312"/>
          <w:sz w:val="32"/>
        </w:rPr>
        <w:t>关于变更</w:t>
      </w:r>
      <w:r>
        <w:rPr>
          <w:rFonts w:hint="eastAsia" w:ascii="仿宋_GB2312" w:hAnsi="仿宋" w:eastAsia="仿宋_GB2312"/>
          <w:sz w:val="32"/>
          <w:lang w:val="en-US" w:eastAsia="zh-CN"/>
        </w:rPr>
        <w:t>陈可均为公司</w:t>
      </w:r>
      <w:r>
        <w:rPr>
          <w:rFonts w:hint="eastAsia" w:ascii="仿宋_GB2312" w:hAnsi="仿宋" w:eastAsia="仿宋_GB2312"/>
          <w:sz w:val="32"/>
        </w:rPr>
        <w:t>董事的议案</w:t>
      </w:r>
    </w:p>
    <w:p>
      <w:pPr>
        <w:spacing w:line="600" w:lineRule="exact"/>
        <w:ind w:right="-28" w:rightChars="-14" w:firstLine="1560" w:firstLineChars="5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2.国家电投集团贵州金元股份有限公司202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</w:t>
      </w:r>
    </w:p>
    <w:p>
      <w:pPr>
        <w:spacing w:line="600" w:lineRule="exact"/>
        <w:ind w:right="-28" w:rightChars="-14" w:firstLine="1872" w:firstLineChars="6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临时股东会表决票</w:t>
      </w:r>
    </w:p>
    <w:p>
      <w:pPr>
        <w:spacing w:line="600" w:lineRule="exact"/>
        <w:ind w:right="-28" w:rightChars="-14" w:firstLine="1872" w:firstLineChars="600"/>
        <w:rPr>
          <w:rFonts w:hint="eastAsia"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                       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</w:rPr>
        <w:t>日</w:t>
      </w:r>
      <w:bookmarkStart w:id="0" w:name="_GoBack"/>
      <w:bookmarkEnd w:id="0"/>
    </w:p>
    <w:sectPr>
      <w:footerReference r:id="rId7" w:type="first"/>
      <w:footerReference r:id="rId5" w:type="default"/>
      <w:footerReference r:id="rId6" w:type="even"/>
      <w:pgSz w:w="11906" w:h="16838"/>
      <w:pgMar w:top="1588" w:right="1418" w:bottom="1588" w:left="1418" w:header="851" w:footer="602" w:gutter="0"/>
      <w:pgNumType w:fmt="decimal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-174625</wp:posOffset>
              </wp:positionH>
              <wp:positionV relativeFrom="paragraph">
                <wp:posOffset>-420370</wp:posOffset>
              </wp:positionV>
              <wp:extent cx="6129020" cy="0"/>
              <wp:effectExtent l="0" t="23495" r="5080" b="3365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9020" cy="0"/>
                      </a:xfrm>
                      <a:prstGeom prst="line">
                        <a:avLst/>
                      </a:prstGeom>
                      <a:ln w="47625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3.75pt;margin-top:-33.1pt;height:0pt;width:482.6pt;z-index:251662336;mso-width-relative:page;mso-height-relative:page;" filled="f" stroked="t" coordsize="21600,21600" o:gfxdata="UEsDBAoAAAAAAIdO4kAAAAAAAAAAAAAAAAAEAAAAZHJzL1BLAwQUAAAACACHTuJAmM7HBNcAAAAL&#10;AQAADwAAAGRycy9kb3ducmV2LnhtbE2PTUvDQBCG74L/YRnBW7tppIlNsymoCB61Fuxxkl2TYHY2&#10;ZDdN6q93BKHe5uPhnWfy3Ww7cTKDbx0pWC0jEIYqp1uqFRzenxf3IHxA0tg5MgrOxsOuuL7KMdNu&#10;ojdz2odacAj5DBU0IfSZlL5qjEW/dL0h3n26wWLgdqilHnDicNvJOIoSabElvtBgbx4bU33tR6uA&#10;Jvddf7zqh/Vx1Ien8mWD8zkodXuzirYggpnDBYZffVaHgp1KN5L2olOwiNM1o1wkSQyCic1dmoIo&#10;/yayyOX/H4ofUEsDBBQAAAAIAIdO4kDB+F1wBAIAAPUDAAAOAAAAZHJzL2Uyb0RvYy54bWytU72O&#10;EzEQ7pF4B8s92U3EBVhlc8WF0CCIxHH9xD9ZC//JdrLJS/ACSHRQUdLzNhyPcWNvLsDRpGALa+yZ&#10;/Wa+z59nl3ujyU6EqJxt6XhUUyIsc1zZTUvfXy+fPKckJrActLOipQcR6eX88aNZ7xsxcZ3TXASC&#10;IDY2vW9pl5JvqiqyThiII+eFxaR0wUDCbdhUPECP6EZXk7qeVr0L3AfHRIx4uhiS9IgYzgF0Uiom&#10;Fo5tjbBpQA1CQ0JKsVM+0nmZVkrB0lspo0hEtxSZprJiE4zXea3mM2g2AXyn2HEEOGeEB5wMKItN&#10;T1ALSEC2Qf0DZRQLLjqZRsyZaiBSFEEW4/qBNu868KJwQamjP4ke/x8se7NbBaJ4Sy8osWDwwm8/&#10;ff/58cuvH59xvf32lVxkkXofG6y9sqtw3EW/CpnxXgZDpFb+Bt1UNEBWZF8kPpwkFvtEGB5Ox5MX&#10;9QTVZ/e5aoDIUD7E9Eo4Q3LQUq1sZg8N7F7HhG2x9L4kH2tL+pY+fTad4OwM0IsSPYCh8cgndcpe&#10;461+KBDRacWXSuv8Ywyb9ZUOZAfoiuWyxi9zRPi/ynKvBcRuqCupwS+dAP7ScpIOHvWy+ExonsQI&#10;TokW+KpyhIDQJFD6nEpsrS1OkGUehM3R2vED3s7WB7XpUJBxmTJn0A1l3qNzs93+3Bek3691f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zscE1wAAAAsBAAAPAAAAAAAAAAEAIAAAACIAAABkcnMv&#10;ZG93bnJldi54bWxQSwECFAAUAAAACACHTuJAwfhdcAQCAAD1AwAADgAAAAAAAAABACAAAAAmAQAA&#10;ZHJzL2Uyb0RvYy54bWxQSwUGAAAAAAYABgBZAQAAnAUAAAAA&#10;">
              <v:fill on="f" focussize="0,0"/>
              <v:stroke weight="3.7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6903A0E"/>
    <w:rsid w:val="0A5029C6"/>
    <w:rsid w:val="0C622C97"/>
    <w:rsid w:val="0E4D2411"/>
    <w:rsid w:val="0EA01B74"/>
    <w:rsid w:val="26885EA0"/>
    <w:rsid w:val="283556EE"/>
    <w:rsid w:val="399931A4"/>
    <w:rsid w:val="3C600076"/>
    <w:rsid w:val="40E670D8"/>
    <w:rsid w:val="4A224423"/>
    <w:rsid w:val="505F0321"/>
    <w:rsid w:val="51CD1B7D"/>
    <w:rsid w:val="52573A7E"/>
    <w:rsid w:val="5DF969EE"/>
    <w:rsid w:val="622E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8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9"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qFormat/>
    <w:uiPriority w:val="0"/>
  </w:style>
  <w:style w:type="character" w:customStyle="1" w:styleId="14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7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8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9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20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4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5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4</Pages>
  <Words>668</Words>
  <Characters>764</Characters>
  <Lines>16</Lines>
  <Paragraphs>4</Paragraphs>
  <TotalTime>3</TotalTime>
  <ScaleCrop>false</ScaleCrop>
  <LinksUpToDate>false</LinksUpToDate>
  <CharactersWithSpaces>800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Administrator</cp:lastModifiedBy>
  <cp:lastPrinted>2021-09-29T01:47:00Z</cp:lastPrinted>
  <dcterms:modified xsi:type="dcterms:W3CDTF">2026-03-10T10:53:35Z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DC16557F6A34434D8C8C79850FA98D77_12</vt:lpwstr>
  </property>
  <property fmtid="{D5CDD505-2E9C-101B-9397-08002B2CF9AE}" pid="4" name="KSOTemplateDocerSaveRecord">
    <vt:lpwstr>eyJoZGlkIjoiN2JjODY4ZWFhMWM4MTM0OGVmOWNjM2ZkNWRjYTUwMTMiLCJ1c2VySWQiOiIzMDY0ODY4MTAifQ==</vt:lpwstr>
  </property>
</Properties>
</file>