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64E" w:rsidRDefault="009D064E" w:rsidP="00AF7BC6">
      <w:pPr>
        <w:spacing w:line="600" w:lineRule="exact"/>
        <w:jc w:val="center"/>
        <w:rPr>
          <w:rFonts w:asciiTheme="majorEastAsia" w:eastAsiaTheme="majorEastAsia" w:hAnsiTheme="majorEastAsia"/>
          <w:b/>
          <w:sz w:val="44"/>
          <w:szCs w:val="44"/>
        </w:rPr>
      </w:pPr>
    </w:p>
    <w:p w:rsidR="00252753" w:rsidRPr="005672D1" w:rsidRDefault="00252753" w:rsidP="00AF7BC6">
      <w:pPr>
        <w:spacing w:line="600" w:lineRule="exact"/>
        <w:jc w:val="center"/>
        <w:rPr>
          <w:rFonts w:asciiTheme="majorEastAsia" w:eastAsiaTheme="majorEastAsia" w:hAnsiTheme="majorEastAsia"/>
          <w:b/>
          <w:sz w:val="44"/>
          <w:szCs w:val="44"/>
        </w:rPr>
      </w:pPr>
      <w:r w:rsidRPr="005672D1">
        <w:rPr>
          <w:rFonts w:asciiTheme="majorEastAsia" w:eastAsiaTheme="majorEastAsia" w:hAnsiTheme="majorEastAsia" w:hint="eastAsia"/>
          <w:b/>
          <w:sz w:val="44"/>
          <w:szCs w:val="44"/>
        </w:rPr>
        <w:t>金元集团关于以通讯方式召开</w:t>
      </w:r>
      <w:r w:rsidR="005672D1">
        <w:rPr>
          <w:rFonts w:asciiTheme="majorEastAsia" w:eastAsiaTheme="majorEastAsia" w:hAnsiTheme="majorEastAsia" w:hint="eastAsia"/>
          <w:b/>
          <w:sz w:val="44"/>
          <w:szCs w:val="44"/>
        </w:rPr>
        <w:t>2015</w:t>
      </w:r>
      <w:r w:rsidRPr="005672D1">
        <w:rPr>
          <w:rFonts w:asciiTheme="majorEastAsia" w:eastAsiaTheme="majorEastAsia" w:hAnsiTheme="majorEastAsia" w:hint="eastAsia"/>
          <w:b/>
          <w:sz w:val="44"/>
          <w:szCs w:val="44"/>
        </w:rPr>
        <w:t>年</w:t>
      </w:r>
    </w:p>
    <w:p w:rsidR="00252753" w:rsidRPr="0041258D" w:rsidRDefault="005672D1" w:rsidP="00AF7BC6">
      <w:pPr>
        <w:spacing w:line="600" w:lineRule="exact"/>
        <w:jc w:val="center"/>
        <w:rPr>
          <w:rFonts w:ascii="方正小标宋简体" w:eastAsia="方正小标宋简体" w:hAnsiTheme="majorEastAsia"/>
          <w:sz w:val="44"/>
          <w:szCs w:val="44"/>
        </w:rPr>
      </w:pPr>
      <w:r>
        <w:rPr>
          <w:rFonts w:asciiTheme="majorEastAsia" w:eastAsiaTheme="majorEastAsia" w:hAnsiTheme="majorEastAsia" w:hint="eastAsia"/>
          <w:b/>
          <w:sz w:val="44"/>
          <w:szCs w:val="44"/>
        </w:rPr>
        <w:t>第一</w:t>
      </w:r>
      <w:r w:rsidR="00252753" w:rsidRPr="005672D1">
        <w:rPr>
          <w:rFonts w:asciiTheme="majorEastAsia" w:eastAsiaTheme="majorEastAsia" w:hAnsiTheme="majorEastAsia" w:hint="eastAsia"/>
          <w:b/>
          <w:sz w:val="44"/>
          <w:szCs w:val="44"/>
        </w:rPr>
        <w:t>次临时</w:t>
      </w:r>
      <w:r w:rsidR="00D76822">
        <w:rPr>
          <w:rFonts w:asciiTheme="majorEastAsia" w:eastAsiaTheme="majorEastAsia" w:hAnsiTheme="majorEastAsia" w:hint="eastAsia"/>
          <w:b/>
          <w:sz w:val="44"/>
          <w:szCs w:val="44"/>
        </w:rPr>
        <w:t>股东</w:t>
      </w:r>
      <w:r w:rsidR="00252753" w:rsidRPr="005672D1">
        <w:rPr>
          <w:rFonts w:asciiTheme="majorEastAsia" w:eastAsiaTheme="majorEastAsia" w:hAnsiTheme="majorEastAsia" w:hint="eastAsia"/>
          <w:b/>
          <w:sz w:val="44"/>
          <w:szCs w:val="44"/>
        </w:rPr>
        <w:t>会议的通知</w:t>
      </w:r>
    </w:p>
    <w:p w:rsidR="00252753" w:rsidRPr="005F79BC" w:rsidRDefault="00252753" w:rsidP="00AF7BC6">
      <w:pPr>
        <w:spacing w:line="600" w:lineRule="exact"/>
        <w:rPr>
          <w:rFonts w:ascii="仿宋_GB2312" w:eastAsia="仿宋_GB2312"/>
          <w:sz w:val="32"/>
        </w:rPr>
      </w:pPr>
    </w:p>
    <w:p w:rsidR="00252753" w:rsidRPr="005F79BC" w:rsidRDefault="00252753" w:rsidP="00AF7BC6">
      <w:pPr>
        <w:spacing w:line="600" w:lineRule="exact"/>
        <w:ind w:rightChars="-91" w:right="-176"/>
        <w:rPr>
          <w:rFonts w:ascii="仿宋_GB2312" w:eastAsia="仿宋_GB2312"/>
          <w:sz w:val="32"/>
        </w:rPr>
      </w:pPr>
      <w:r w:rsidRPr="005F79BC">
        <w:rPr>
          <w:rFonts w:ascii="仿宋_GB2312" w:eastAsia="仿宋_GB2312" w:hAnsi="华文楷体" w:hint="eastAsia"/>
          <w:sz w:val="32"/>
        </w:rPr>
        <w:t>各位</w:t>
      </w:r>
      <w:r w:rsidR="00BB126F">
        <w:rPr>
          <w:rFonts w:ascii="仿宋_GB2312" w:eastAsia="仿宋_GB2312" w:hAnsi="华文楷体" w:hint="eastAsia"/>
          <w:sz w:val="32"/>
        </w:rPr>
        <w:t>股东</w:t>
      </w:r>
      <w:r w:rsidRPr="005F79BC">
        <w:rPr>
          <w:rFonts w:ascii="仿宋_GB2312" w:eastAsia="仿宋_GB2312" w:hint="eastAsia"/>
          <w:sz w:val="32"/>
        </w:rPr>
        <w:t>：</w:t>
      </w:r>
    </w:p>
    <w:p w:rsidR="00252753" w:rsidRPr="005F79BC" w:rsidRDefault="009D064E" w:rsidP="00AF7BC6">
      <w:pPr>
        <w:spacing w:line="600" w:lineRule="exact"/>
        <w:ind w:rightChars="-14" w:right="-27" w:firstLineChars="200" w:firstLine="606"/>
        <w:rPr>
          <w:rFonts w:ascii="仿宋_GB2312" w:eastAsia="仿宋_GB2312"/>
          <w:sz w:val="32"/>
        </w:rPr>
      </w:pPr>
      <w:r>
        <w:rPr>
          <w:rFonts w:ascii="仿宋_GB2312" w:eastAsia="仿宋_GB2312" w:hint="eastAsia"/>
          <w:sz w:val="32"/>
        </w:rPr>
        <w:t>金元集团</w:t>
      </w:r>
      <w:r w:rsidR="00252753" w:rsidRPr="005F79BC">
        <w:rPr>
          <w:rFonts w:ascii="仿宋_GB2312" w:eastAsia="仿宋_GB2312" w:hint="eastAsia"/>
          <w:sz w:val="32"/>
        </w:rPr>
        <w:t>定于</w:t>
      </w:r>
      <w:r w:rsidR="00D423DD">
        <w:rPr>
          <w:rFonts w:ascii="仿宋_GB2312" w:eastAsia="仿宋_GB2312"/>
          <w:sz w:val="32"/>
        </w:rPr>
        <w:t>201</w:t>
      </w:r>
      <w:r w:rsidR="005672D1">
        <w:rPr>
          <w:rFonts w:ascii="仿宋_GB2312" w:eastAsia="仿宋_GB2312" w:hint="eastAsia"/>
          <w:sz w:val="32"/>
        </w:rPr>
        <w:t>5</w:t>
      </w:r>
      <w:r w:rsidR="00252753" w:rsidRPr="005F79BC">
        <w:rPr>
          <w:rFonts w:ascii="仿宋_GB2312" w:eastAsia="仿宋_GB2312" w:hint="eastAsia"/>
          <w:sz w:val="32"/>
        </w:rPr>
        <w:t>年</w:t>
      </w:r>
      <w:r w:rsidR="00D423DD">
        <w:rPr>
          <w:rFonts w:ascii="仿宋_GB2312" w:eastAsia="仿宋_GB2312"/>
          <w:sz w:val="32"/>
        </w:rPr>
        <w:t>1</w:t>
      </w:r>
      <w:r w:rsidR="001C70B2">
        <w:rPr>
          <w:rFonts w:ascii="仿宋_GB2312" w:eastAsia="仿宋_GB2312" w:hint="eastAsia"/>
          <w:sz w:val="32"/>
        </w:rPr>
        <w:t>1</w:t>
      </w:r>
      <w:r w:rsidR="005672D1">
        <w:rPr>
          <w:rFonts w:ascii="仿宋_GB2312" w:eastAsia="仿宋_GB2312" w:hint="eastAsia"/>
          <w:sz w:val="32"/>
        </w:rPr>
        <w:t>月</w:t>
      </w:r>
      <w:r w:rsidR="0008286B">
        <w:rPr>
          <w:rFonts w:ascii="仿宋_GB2312" w:eastAsia="仿宋_GB2312" w:hint="eastAsia"/>
          <w:sz w:val="32"/>
        </w:rPr>
        <w:t>6</w:t>
      </w:r>
      <w:r w:rsidR="00252753" w:rsidRPr="005F79BC">
        <w:rPr>
          <w:rFonts w:ascii="仿宋_GB2312" w:eastAsia="仿宋_GB2312" w:hint="eastAsia"/>
          <w:sz w:val="32"/>
        </w:rPr>
        <w:t>日以通讯方式召开</w:t>
      </w:r>
      <w:r w:rsidR="003612B7">
        <w:rPr>
          <w:rFonts w:ascii="仿宋_GB2312" w:eastAsia="仿宋_GB2312"/>
          <w:sz w:val="32"/>
        </w:rPr>
        <w:t>201</w:t>
      </w:r>
      <w:r w:rsidR="005672D1">
        <w:rPr>
          <w:rFonts w:ascii="仿宋_GB2312" w:eastAsia="仿宋_GB2312" w:hint="eastAsia"/>
          <w:sz w:val="32"/>
        </w:rPr>
        <w:t>5年第一</w:t>
      </w:r>
      <w:r w:rsidR="00252753" w:rsidRPr="005F79BC">
        <w:rPr>
          <w:rFonts w:ascii="仿宋_GB2312" w:eastAsia="仿宋_GB2312" w:hint="eastAsia"/>
          <w:sz w:val="32"/>
        </w:rPr>
        <w:t>次临时</w:t>
      </w:r>
      <w:r w:rsidR="00D76822">
        <w:rPr>
          <w:rFonts w:ascii="仿宋_GB2312" w:eastAsia="仿宋_GB2312" w:hint="eastAsia"/>
          <w:sz w:val="32"/>
        </w:rPr>
        <w:t>股东</w:t>
      </w:r>
      <w:r w:rsidR="00252753" w:rsidRPr="005F79BC">
        <w:rPr>
          <w:rFonts w:ascii="仿宋_GB2312" w:eastAsia="仿宋_GB2312" w:hint="eastAsia"/>
          <w:sz w:val="32"/>
        </w:rPr>
        <w:t>会议。现将有关事项通知如下：</w:t>
      </w:r>
    </w:p>
    <w:p w:rsidR="00252753" w:rsidRPr="005F79BC" w:rsidRDefault="00252753" w:rsidP="00AF7BC6">
      <w:pPr>
        <w:spacing w:line="600" w:lineRule="exact"/>
        <w:ind w:rightChars="-14" w:right="-27" w:firstLineChars="200" w:firstLine="606"/>
        <w:rPr>
          <w:rFonts w:ascii="黑体" w:eastAsia="黑体"/>
          <w:sz w:val="32"/>
        </w:rPr>
      </w:pPr>
      <w:r w:rsidRPr="005F79BC">
        <w:rPr>
          <w:rFonts w:ascii="黑体" w:eastAsia="黑体" w:hint="eastAsia"/>
          <w:sz w:val="32"/>
        </w:rPr>
        <w:t>一、会议议题</w:t>
      </w:r>
    </w:p>
    <w:p w:rsidR="00252753" w:rsidRDefault="00D744FD" w:rsidP="00AF7BC6">
      <w:pPr>
        <w:spacing w:line="600" w:lineRule="exact"/>
        <w:ind w:firstLineChars="196" w:firstLine="594"/>
        <w:rPr>
          <w:rFonts w:ascii="仿宋_GB2312" w:eastAsia="仿宋_GB2312"/>
          <w:sz w:val="32"/>
        </w:rPr>
      </w:pPr>
      <w:r w:rsidRPr="005F79BC">
        <w:rPr>
          <w:rFonts w:ascii="仿宋_GB2312" w:eastAsia="仿宋_GB2312" w:hint="eastAsia"/>
          <w:sz w:val="32"/>
        </w:rPr>
        <w:t>（一）</w:t>
      </w:r>
      <w:r w:rsidR="00252753" w:rsidRPr="005F79BC">
        <w:rPr>
          <w:rFonts w:ascii="仿宋_GB2312" w:eastAsia="仿宋_GB2312" w:hint="eastAsia"/>
          <w:sz w:val="32"/>
        </w:rPr>
        <w:t>审议</w:t>
      </w:r>
      <w:r w:rsidR="003D54A7">
        <w:rPr>
          <w:rFonts w:ascii="仿宋_GB2312" w:eastAsia="仿宋_GB2312" w:hint="eastAsia"/>
          <w:sz w:val="32"/>
        </w:rPr>
        <w:t>《</w:t>
      </w:r>
      <w:r w:rsidR="001270F4" w:rsidRPr="00DD66A1">
        <w:rPr>
          <w:rFonts w:ascii="仿宋_GB2312" w:eastAsia="仿宋_GB2312" w:hint="eastAsia"/>
          <w:sz w:val="32"/>
        </w:rPr>
        <w:t>金元集团</w:t>
      </w:r>
      <w:r w:rsidR="006B3259" w:rsidRPr="00235AD6">
        <w:rPr>
          <w:rFonts w:ascii="仿宋_GB2312" w:eastAsia="仿宋_GB2312" w:hint="eastAsia"/>
          <w:sz w:val="32"/>
        </w:rPr>
        <w:t>关于拟收购绥阳化工公司49%股权的议案</w:t>
      </w:r>
      <w:r w:rsidR="003D54A7">
        <w:rPr>
          <w:rFonts w:ascii="仿宋_GB2312" w:eastAsia="仿宋_GB2312" w:hint="eastAsia"/>
          <w:sz w:val="32"/>
        </w:rPr>
        <w:t>》</w:t>
      </w:r>
      <w:r w:rsidR="0041258D">
        <w:rPr>
          <w:rFonts w:ascii="仿宋_GB2312" w:eastAsia="仿宋_GB2312" w:hint="eastAsia"/>
          <w:sz w:val="32"/>
        </w:rPr>
        <w:t>。</w:t>
      </w:r>
    </w:p>
    <w:p w:rsidR="007F09FE" w:rsidRDefault="00D744FD" w:rsidP="00AF7BC6">
      <w:pPr>
        <w:spacing w:line="600" w:lineRule="exact"/>
        <w:ind w:firstLineChars="196" w:firstLine="594"/>
        <w:rPr>
          <w:rFonts w:ascii="仿宋_GB2312" w:eastAsia="仿宋_GB2312"/>
          <w:sz w:val="32"/>
        </w:rPr>
      </w:pPr>
      <w:r w:rsidRPr="005F79BC">
        <w:rPr>
          <w:rFonts w:ascii="仿宋_GB2312" w:eastAsia="仿宋_GB2312" w:hint="eastAsia"/>
          <w:sz w:val="32"/>
        </w:rPr>
        <w:t>（二）</w:t>
      </w:r>
      <w:r w:rsidR="007F09FE">
        <w:rPr>
          <w:rFonts w:ascii="仿宋_GB2312" w:eastAsia="仿宋_GB2312" w:hint="eastAsia"/>
          <w:sz w:val="32"/>
        </w:rPr>
        <w:t>审议《</w:t>
      </w:r>
      <w:r w:rsidR="007F09FE" w:rsidRPr="00DD66A1">
        <w:rPr>
          <w:rFonts w:ascii="仿宋_GB2312" w:eastAsia="仿宋_GB2312" w:hint="eastAsia"/>
          <w:sz w:val="32"/>
        </w:rPr>
        <w:t>金元集团关于</w:t>
      </w:r>
      <w:r w:rsidR="007F09FE">
        <w:rPr>
          <w:rFonts w:ascii="仿宋_GB2312" w:eastAsia="仿宋_GB2312" w:hint="eastAsia"/>
          <w:sz w:val="32"/>
        </w:rPr>
        <w:t>进行清产核资</w:t>
      </w:r>
      <w:r w:rsidR="007F09FE" w:rsidRPr="00DD66A1">
        <w:rPr>
          <w:rFonts w:ascii="仿宋_GB2312" w:eastAsia="仿宋_GB2312" w:hint="eastAsia"/>
          <w:sz w:val="32"/>
        </w:rPr>
        <w:t>的议案</w:t>
      </w:r>
      <w:r w:rsidR="007F09FE">
        <w:rPr>
          <w:rFonts w:ascii="仿宋_GB2312" w:eastAsia="仿宋_GB2312" w:hint="eastAsia"/>
          <w:sz w:val="32"/>
        </w:rPr>
        <w:t>》。</w:t>
      </w:r>
    </w:p>
    <w:p w:rsidR="00252753" w:rsidRPr="005F79BC" w:rsidRDefault="00252753" w:rsidP="00AF7BC6">
      <w:pPr>
        <w:spacing w:line="600" w:lineRule="exact"/>
        <w:ind w:firstLineChars="196" w:firstLine="594"/>
        <w:rPr>
          <w:rFonts w:ascii="黑体" w:eastAsia="黑体"/>
          <w:sz w:val="32"/>
        </w:rPr>
      </w:pPr>
      <w:r w:rsidRPr="005F79BC">
        <w:rPr>
          <w:rFonts w:ascii="黑体" w:eastAsia="黑体" w:hint="eastAsia"/>
          <w:sz w:val="32"/>
        </w:rPr>
        <w:t>二、有关事项</w:t>
      </w:r>
    </w:p>
    <w:p w:rsidR="00252753" w:rsidRPr="005F79BC" w:rsidRDefault="00252753" w:rsidP="00AF7BC6">
      <w:pPr>
        <w:spacing w:line="600" w:lineRule="exact"/>
        <w:ind w:firstLineChars="200" w:firstLine="606"/>
        <w:rPr>
          <w:rFonts w:ascii="仿宋_GB2312" w:eastAsia="仿宋_GB2312"/>
          <w:sz w:val="32"/>
        </w:rPr>
      </w:pPr>
      <w:r w:rsidRPr="005F79BC">
        <w:rPr>
          <w:rFonts w:ascii="仿宋_GB2312" w:eastAsia="仿宋_GB2312" w:hint="eastAsia"/>
          <w:sz w:val="32"/>
        </w:rPr>
        <w:t>（一）本次临时</w:t>
      </w:r>
      <w:r w:rsidR="00D76822">
        <w:rPr>
          <w:rFonts w:ascii="仿宋_GB2312" w:eastAsia="仿宋_GB2312" w:hint="eastAsia"/>
          <w:sz w:val="32"/>
        </w:rPr>
        <w:t>股东</w:t>
      </w:r>
      <w:r w:rsidRPr="005F79BC">
        <w:rPr>
          <w:rFonts w:ascii="仿宋_GB2312" w:eastAsia="仿宋_GB2312" w:hint="eastAsia"/>
          <w:sz w:val="32"/>
        </w:rPr>
        <w:t>会议有</w:t>
      </w:r>
      <w:r w:rsidR="00D744FD">
        <w:rPr>
          <w:rFonts w:ascii="仿宋_GB2312" w:eastAsia="仿宋_GB2312" w:hint="eastAsia"/>
          <w:sz w:val="32"/>
        </w:rPr>
        <w:t>2</w:t>
      </w:r>
      <w:r w:rsidRPr="005F79BC">
        <w:rPr>
          <w:rFonts w:ascii="仿宋_GB2312" w:eastAsia="仿宋_GB2312" w:hint="eastAsia"/>
          <w:sz w:val="32"/>
        </w:rPr>
        <w:t>项议案，依据公司章程相关规定，采取通讯方式召开。议案内容、决议等会议资料附后。</w:t>
      </w:r>
    </w:p>
    <w:p w:rsidR="00252753" w:rsidRPr="005F79BC" w:rsidRDefault="00252753" w:rsidP="00AF7BC6">
      <w:pPr>
        <w:spacing w:line="600" w:lineRule="exact"/>
        <w:ind w:rightChars="-14" w:right="-27" w:firstLineChars="200" w:firstLine="606"/>
        <w:rPr>
          <w:rFonts w:ascii="仿宋_GB2312" w:eastAsia="仿宋_GB2312"/>
          <w:sz w:val="32"/>
        </w:rPr>
      </w:pPr>
      <w:r w:rsidRPr="005F79BC">
        <w:rPr>
          <w:rFonts w:ascii="仿宋_GB2312" w:eastAsia="仿宋_GB2312" w:hint="eastAsia"/>
          <w:sz w:val="32"/>
        </w:rPr>
        <w:t>（二）各位</w:t>
      </w:r>
      <w:r w:rsidR="00D76822">
        <w:rPr>
          <w:rFonts w:ascii="仿宋_GB2312" w:eastAsia="仿宋_GB2312" w:hint="eastAsia"/>
          <w:sz w:val="32"/>
        </w:rPr>
        <w:t>股东</w:t>
      </w:r>
      <w:r w:rsidRPr="005F79BC">
        <w:rPr>
          <w:rFonts w:ascii="仿宋_GB2312" w:eastAsia="仿宋_GB2312" w:hint="eastAsia"/>
          <w:sz w:val="32"/>
        </w:rPr>
        <w:t>收到资料后请及时审议、表决，表决终止时间为</w:t>
      </w:r>
      <w:r w:rsidR="00790464">
        <w:rPr>
          <w:rFonts w:ascii="仿宋_GB2312" w:eastAsia="仿宋_GB2312"/>
          <w:sz w:val="32"/>
        </w:rPr>
        <w:t>201</w:t>
      </w:r>
      <w:r w:rsidR="005672D1">
        <w:rPr>
          <w:rFonts w:ascii="仿宋_GB2312" w:eastAsia="仿宋_GB2312" w:hint="eastAsia"/>
          <w:sz w:val="32"/>
        </w:rPr>
        <w:t>5</w:t>
      </w:r>
      <w:r w:rsidRPr="005F79BC">
        <w:rPr>
          <w:rFonts w:ascii="仿宋_GB2312" w:eastAsia="仿宋_GB2312" w:hint="eastAsia"/>
          <w:sz w:val="32"/>
        </w:rPr>
        <w:t>年</w:t>
      </w:r>
      <w:r w:rsidR="00790464">
        <w:rPr>
          <w:rFonts w:ascii="仿宋_GB2312" w:eastAsia="仿宋_GB2312"/>
          <w:sz w:val="32"/>
        </w:rPr>
        <w:t>1</w:t>
      </w:r>
      <w:r w:rsidR="00DD1954">
        <w:rPr>
          <w:rFonts w:ascii="仿宋_GB2312" w:eastAsia="仿宋_GB2312" w:hint="eastAsia"/>
          <w:sz w:val="32"/>
        </w:rPr>
        <w:t>1</w:t>
      </w:r>
      <w:r w:rsidRPr="005F79BC">
        <w:rPr>
          <w:rFonts w:ascii="仿宋_GB2312" w:eastAsia="仿宋_GB2312" w:hint="eastAsia"/>
          <w:sz w:val="32"/>
        </w:rPr>
        <w:t>月</w:t>
      </w:r>
      <w:r w:rsidR="0008286B">
        <w:rPr>
          <w:rFonts w:ascii="仿宋_GB2312" w:eastAsia="仿宋_GB2312" w:hint="eastAsia"/>
          <w:sz w:val="32"/>
        </w:rPr>
        <w:t>6</w:t>
      </w:r>
      <w:r w:rsidRPr="005F79BC">
        <w:rPr>
          <w:rFonts w:ascii="仿宋_GB2312" w:eastAsia="仿宋_GB2312" w:hint="eastAsia"/>
          <w:sz w:val="32"/>
        </w:rPr>
        <w:t>日</w:t>
      </w:r>
      <w:r w:rsidRPr="005F79BC">
        <w:rPr>
          <w:rFonts w:ascii="仿宋_GB2312" w:eastAsia="仿宋_GB2312"/>
          <w:sz w:val="32"/>
        </w:rPr>
        <w:t>17</w:t>
      </w:r>
      <w:r w:rsidRPr="005F79BC">
        <w:rPr>
          <w:rFonts w:ascii="仿宋_GB2312" w:eastAsia="仿宋_GB2312" w:hint="eastAsia"/>
          <w:sz w:val="32"/>
        </w:rPr>
        <w:t>点，逾期未表决视为弃权。请于表决时间前将表决意见传真至公司（传真电话：</w:t>
      </w:r>
      <w:r w:rsidRPr="005F79BC">
        <w:rPr>
          <w:rFonts w:ascii="仿宋_GB2312" w:eastAsia="仿宋_GB2312"/>
          <w:sz w:val="32"/>
        </w:rPr>
        <w:t>0851</w:t>
      </w:r>
      <w:r w:rsidRPr="005F79BC">
        <w:rPr>
          <w:rFonts w:ascii="仿宋_GB2312" w:eastAsia="仿宋_GB2312"/>
          <w:sz w:val="32"/>
        </w:rPr>
        <w:t>—</w:t>
      </w:r>
      <w:r w:rsidR="005672D1">
        <w:rPr>
          <w:rFonts w:ascii="仿宋_GB2312" w:eastAsia="仿宋_GB2312" w:hint="eastAsia"/>
          <w:sz w:val="32"/>
        </w:rPr>
        <w:t>8</w:t>
      </w:r>
      <w:r w:rsidRPr="005F79BC">
        <w:rPr>
          <w:rFonts w:ascii="仿宋_GB2312" w:eastAsia="仿宋_GB2312"/>
          <w:sz w:val="32"/>
        </w:rPr>
        <w:t>6992924</w:t>
      </w:r>
      <w:r w:rsidRPr="005F79BC">
        <w:rPr>
          <w:rFonts w:ascii="仿宋_GB2312" w:eastAsia="仿宋_GB2312" w:hint="eastAsia"/>
          <w:sz w:val="32"/>
        </w:rPr>
        <w:t>），并尽快将表决意见原件邮寄或交金元集团存档。</w:t>
      </w:r>
    </w:p>
    <w:p w:rsidR="00252753" w:rsidRPr="005F79BC" w:rsidRDefault="00252753" w:rsidP="00AF7BC6">
      <w:pPr>
        <w:spacing w:line="600" w:lineRule="exact"/>
        <w:ind w:rightChars="-14" w:right="-27" w:firstLineChars="200" w:firstLine="606"/>
        <w:rPr>
          <w:rFonts w:ascii="仿宋_GB2312" w:eastAsia="仿宋_GB2312"/>
          <w:sz w:val="32"/>
        </w:rPr>
      </w:pPr>
      <w:r w:rsidRPr="005F79BC">
        <w:rPr>
          <w:rFonts w:ascii="仿宋_GB2312" w:eastAsia="仿宋_GB2312" w:hint="eastAsia"/>
          <w:sz w:val="32"/>
        </w:rPr>
        <w:t>联系人：王淑文</w:t>
      </w:r>
      <w:r w:rsidRPr="005F79BC">
        <w:rPr>
          <w:rFonts w:ascii="仿宋_GB2312" w:eastAsia="仿宋_GB2312"/>
          <w:sz w:val="32"/>
        </w:rPr>
        <w:t xml:space="preserve">  </w:t>
      </w:r>
      <w:r w:rsidRPr="005F79BC">
        <w:rPr>
          <w:rFonts w:ascii="仿宋_GB2312" w:eastAsia="仿宋_GB2312" w:hint="eastAsia"/>
          <w:sz w:val="32"/>
        </w:rPr>
        <w:t>电话：</w:t>
      </w:r>
      <w:r w:rsidRPr="005F79BC">
        <w:rPr>
          <w:rFonts w:ascii="仿宋_GB2312" w:eastAsia="仿宋_GB2312"/>
          <w:sz w:val="32"/>
        </w:rPr>
        <w:t>0851</w:t>
      </w:r>
      <w:r w:rsidRPr="005F79BC">
        <w:rPr>
          <w:rFonts w:ascii="仿宋_GB2312" w:eastAsia="仿宋_GB2312"/>
          <w:sz w:val="32"/>
        </w:rPr>
        <w:t>—</w:t>
      </w:r>
      <w:r w:rsidR="005672D1">
        <w:rPr>
          <w:rFonts w:ascii="仿宋_GB2312" w:eastAsia="仿宋_GB2312" w:hint="eastAsia"/>
          <w:sz w:val="32"/>
        </w:rPr>
        <w:t>8</w:t>
      </w:r>
      <w:r w:rsidRPr="005F79BC">
        <w:rPr>
          <w:rFonts w:ascii="仿宋_GB2312" w:eastAsia="仿宋_GB2312"/>
          <w:sz w:val="32"/>
        </w:rPr>
        <w:t xml:space="preserve">6992795  </w:t>
      </w:r>
      <w:r w:rsidRPr="005F79BC">
        <w:rPr>
          <w:rFonts w:ascii="仿宋_GB2312" w:eastAsia="仿宋_GB2312" w:hint="eastAsia"/>
          <w:sz w:val="32"/>
        </w:rPr>
        <w:t>手机：</w:t>
      </w:r>
      <w:r w:rsidRPr="005F79BC">
        <w:rPr>
          <w:rFonts w:ascii="仿宋_GB2312" w:eastAsia="仿宋_GB2312"/>
          <w:sz w:val="32"/>
        </w:rPr>
        <w:t>18212022187</w:t>
      </w:r>
    </w:p>
    <w:p w:rsidR="00252753" w:rsidRPr="005F79BC" w:rsidRDefault="00252753" w:rsidP="00AF7BC6">
      <w:pPr>
        <w:spacing w:line="600" w:lineRule="exact"/>
        <w:ind w:rightChars="-14" w:right="-27" w:firstLineChars="200" w:firstLine="606"/>
        <w:rPr>
          <w:rFonts w:ascii="仿宋_GB2312" w:eastAsia="仿宋_GB2312"/>
          <w:sz w:val="32"/>
        </w:rPr>
      </w:pPr>
      <w:r w:rsidRPr="005F79BC">
        <w:rPr>
          <w:rFonts w:ascii="仿宋_GB2312" w:eastAsia="仿宋_GB2312" w:hint="eastAsia"/>
          <w:sz w:val="32"/>
        </w:rPr>
        <w:t>地</w:t>
      </w:r>
      <w:r w:rsidRPr="005F79BC">
        <w:rPr>
          <w:rFonts w:ascii="仿宋_GB2312" w:eastAsia="仿宋_GB2312"/>
          <w:sz w:val="32"/>
        </w:rPr>
        <w:t xml:space="preserve">  </w:t>
      </w:r>
      <w:r w:rsidRPr="005F79BC">
        <w:rPr>
          <w:rFonts w:ascii="仿宋_GB2312" w:eastAsia="仿宋_GB2312" w:hint="eastAsia"/>
          <w:sz w:val="32"/>
        </w:rPr>
        <w:t>址：邮编</w:t>
      </w:r>
      <w:r w:rsidR="005672D1">
        <w:rPr>
          <w:rFonts w:ascii="仿宋_GB2312" w:eastAsia="仿宋_GB2312"/>
          <w:sz w:val="32"/>
        </w:rPr>
        <w:t>5500</w:t>
      </w:r>
      <w:r w:rsidR="005672D1">
        <w:rPr>
          <w:rFonts w:ascii="仿宋_GB2312" w:eastAsia="仿宋_GB2312" w:hint="eastAsia"/>
          <w:sz w:val="32"/>
        </w:rPr>
        <w:t>81</w:t>
      </w:r>
      <w:r w:rsidRPr="005F79BC">
        <w:rPr>
          <w:rFonts w:ascii="仿宋_GB2312" w:eastAsia="仿宋_GB2312"/>
          <w:sz w:val="32"/>
        </w:rPr>
        <w:t xml:space="preserve">  </w:t>
      </w:r>
      <w:r w:rsidRPr="005F79BC">
        <w:rPr>
          <w:rFonts w:ascii="仿宋_GB2312" w:eastAsia="仿宋_GB2312" w:hint="eastAsia"/>
          <w:sz w:val="32"/>
        </w:rPr>
        <w:t>贵州省贵阳市</w:t>
      </w:r>
      <w:r w:rsidR="007F09FE">
        <w:rPr>
          <w:rFonts w:ascii="仿宋_GB2312" w:eastAsia="仿宋_GB2312" w:hint="eastAsia"/>
          <w:sz w:val="32"/>
        </w:rPr>
        <w:t>观山湖区</w:t>
      </w:r>
      <w:r w:rsidR="00CD0C9B">
        <w:rPr>
          <w:rFonts w:ascii="仿宋_GB2312" w:eastAsia="仿宋_GB2312" w:hint="eastAsia"/>
          <w:sz w:val="32"/>
        </w:rPr>
        <w:t>金阳</w:t>
      </w:r>
      <w:r w:rsidRPr="005F79BC">
        <w:rPr>
          <w:rFonts w:ascii="仿宋_GB2312" w:eastAsia="仿宋_GB2312" w:hint="eastAsia"/>
          <w:sz w:val="32"/>
        </w:rPr>
        <w:t>北路</w:t>
      </w:r>
      <w:r w:rsidR="00CD0C9B">
        <w:rPr>
          <w:rFonts w:ascii="仿宋_GB2312" w:eastAsia="仿宋_GB2312" w:hint="eastAsia"/>
          <w:sz w:val="32"/>
        </w:rPr>
        <w:t>29</w:t>
      </w:r>
      <w:r w:rsidRPr="005F79BC">
        <w:rPr>
          <w:rFonts w:ascii="仿宋_GB2312" w:eastAsia="仿宋_GB2312"/>
          <w:sz w:val="32"/>
        </w:rPr>
        <w:t>6</w:t>
      </w:r>
      <w:r w:rsidRPr="005F79BC">
        <w:rPr>
          <w:rFonts w:ascii="仿宋_GB2312" w:eastAsia="仿宋_GB2312" w:hint="eastAsia"/>
          <w:sz w:val="32"/>
        </w:rPr>
        <w:t>号</w:t>
      </w:r>
    </w:p>
    <w:p w:rsidR="00252753" w:rsidRPr="005F79BC" w:rsidRDefault="00252753" w:rsidP="00AF7BC6">
      <w:pPr>
        <w:spacing w:line="600" w:lineRule="exact"/>
        <w:ind w:rightChars="-14" w:right="-27" w:firstLineChars="600" w:firstLine="1818"/>
        <w:rPr>
          <w:rFonts w:ascii="仿宋_GB2312" w:eastAsia="仿宋_GB2312"/>
          <w:sz w:val="32"/>
        </w:rPr>
      </w:pPr>
      <w:r w:rsidRPr="005F79BC">
        <w:rPr>
          <w:rFonts w:ascii="仿宋_GB2312" w:eastAsia="仿宋_GB2312" w:hint="eastAsia"/>
          <w:sz w:val="32"/>
        </w:rPr>
        <w:t>金元集团</w:t>
      </w:r>
    </w:p>
    <w:p w:rsidR="00252753" w:rsidRPr="005F79BC" w:rsidRDefault="00252753" w:rsidP="00AF7BC6">
      <w:pPr>
        <w:spacing w:line="600" w:lineRule="exact"/>
        <w:ind w:rightChars="-14" w:right="-27"/>
        <w:jc w:val="left"/>
        <w:rPr>
          <w:rFonts w:ascii="仿宋_GB2312" w:eastAsia="仿宋_GB2312"/>
          <w:sz w:val="32"/>
        </w:rPr>
      </w:pPr>
    </w:p>
    <w:p w:rsidR="00235AD6" w:rsidRPr="00235AD6" w:rsidRDefault="00235AD6" w:rsidP="00AF7BC6">
      <w:pPr>
        <w:spacing w:line="600" w:lineRule="exact"/>
        <w:rPr>
          <w:rFonts w:ascii="仿宋_GB2312" w:eastAsia="仿宋_GB2312"/>
          <w:sz w:val="32"/>
        </w:rPr>
      </w:pPr>
      <w:r>
        <w:rPr>
          <w:rFonts w:ascii="仿宋_GB2312" w:eastAsia="仿宋_GB2312" w:hint="eastAsia"/>
          <w:sz w:val="32"/>
        </w:rPr>
        <w:t xml:space="preserve">    </w:t>
      </w:r>
      <w:r w:rsidR="00252753" w:rsidRPr="005F79BC">
        <w:rPr>
          <w:rFonts w:ascii="仿宋_GB2312" w:eastAsia="仿宋_GB2312" w:hint="eastAsia"/>
          <w:sz w:val="32"/>
        </w:rPr>
        <w:t>附件：</w:t>
      </w:r>
      <w:r w:rsidR="00252753" w:rsidRPr="005F79BC">
        <w:rPr>
          <w:rFonts w:ascii="仿宋_GB2312" w:eastAsia="仿宋_GB2312"/>
          <w:sz w:val="32"/>
        </w:rPr>
        <w:t>1.</w:t>
      </w:r>
      <w:r w:rsidR="006B06B8">
        <w:rPr>
          <w:rFonts w:ascii="仿宋_GB2312" w:eastAsia="仿宋_GB2312" w:hint="eastAsia"/>
          <w:sz w:val="32"/>
        </w:rPr>
        <w:t>金元集团</w:t>
      </w:r>
      <w:r w:rsidRPr="00235AD6">
        <w:rPr>
          <w:rFonts w:ascii="仿宋_GB2312" w:eastAsia="仿宋_GB2312" w:hint="eastAsia"/>
          <w:sz w:val="32"/>
        </w:rPr>
        <w:t>关于拟收购绥阳化工公司49%股权的议案</w:t>
      </w:r>
    </w:p>
    <w:p w:rsidR="00D744FD" w:rsidRDefault="0040149A" w:rsidP="00AF7BC6">
      <w:pPr>
        <w:spacing w:line="600" w:lineRule="exact"/>
        <w:ind w:firstLineChars="489" w:firstLine="1482"/>
        <w:rPr>
          <w:rFonts w:ascii="仿宋_GB2312" w:eastAsia="仿宋_GB2312"/>
          <w:sz w:val="32"/>
        </w:rPr>
      </w:pPr>
      <w:r>
        <w:rPr>
          <w:rFonts w:ascii="仿宋_GB2312" w:eastAsia="仿宋_GB2312" w:hint="eastAsia"/>
          <w:sz w:val="32"/>
        </w:rPr>
        <w:t>2</w:t>
      </w:r>
      <w:r w:rsidR="00252753" w:rsidRPr="005F79BC">
        <w:rPr>
          <w:rFonts w:ascii="仿宋_GB2312" w:eastAsia="仿宋_GB2312"/>
          <w:sz w:val="32"/>
        </w:rPr>
        <w:t>.</w:t>
      </w:r>
      <w:r w:rsidR="00C90EDC" w:rsidRPr="00DD66A1">
        <w:rPr>
          <w:rFonts w:ascii="仿宋_GB2312" w:eastAsia="仿宋_GB2312" w:hint="eastAsia"/>
          <w:sz w:val="32"/>
        </w:rPr>
        <w:t>金元集团关于</w:t>
      </w:r>
      <w:r w:rsidR="00C90EDC">
        <w:rPr>
          <w:rFonts w:ascii="仿宋_GB2312" w:eastAsia="仿宋_GB2312" w:hint="eastAsia"/>
          <w:sz w:val="32"/>
        </w:rPr>
        <w:t>进行清产核资</w:t>
      </w:r>
      <w:r w:rsidR="00C90EDC" w:rsidRPr="00DD66A1">
        <w:rPr>
          <w:rFonts w:ascii="仿宋_GB2312" w:eastAsia="仿宋_GB2312" w:hint="eastAsia"/>
          <w:sz w:val="32"/>
        </w:rPr>
        <w:t>的议案</w:t>
      </w:r>
    </w:p>
    <w:p w:rsidR="00252753" w:rsidRDefault="00D744FD" w:rsidP="00AF7BC6">
      <w:pPr>
        <w:spacing w:line="600" w:lineRule="exact"/>
        <w:ind w:firstLineChars="489" w:firstLine="1482"/>
        <w:rPr>
          <w:rFonts w:ascii="仿宋_GB2312" w:eastAsia="仿宋_GB2312"/>
          <w:sz w:val="32"/>
        </w:rPr>
      </w:pPr>
      <w:r>
        <w:rPr>
          <w:rFonts w:ascii="仿宋_GB2312" w:eastAsia="仿宋_GB2312" w:hint="eastAsia"/>
          <w:sz w:val="32"/>
        </w:rPr>
        <w:t>3.</w:t>
      </w:r>
      <w:r w:rsidR="0040149A" w:rsidRPr="005F79BC">
        <w:rPr>
          <w:rFonts w:ascii="仿宋_GB2312" w:eastAsia="仿宋_GB2312" w:hint="eastAsia"/>
          <w:sz w:val="32"/>
        </w:rPr>
        <w:t>金元集团</w:t>
      </w:r>
      <w:r w:rsidR="0040149A">
        <w:rPr>
          <w:rFonts w:ascii="仿宋_GB2312" w:eastAsia="仿宋_GB2312"/>
          <w:sz w:val="32"/>
        </w:rPr>
        <w:t>201</w:t>
      </w:r>
      <w:r w:rsidR="00CD0C9B">
        <w:rPr>
          <w:rFonts w:ascii="仿宋_GB2312" w:eastAsia="仿宋_GB2312" w:hint="eastAsia"/>
          <w:sz w:val="32"/>
        </w:rPr>
        <w:t>5</w:t>
      </w:r>
      <w:r w:rsidR="0040149A">
        <w:rPr>
          <w:rFonts w:ascii="仿宋_GB2312" w:eastAsia="仿宋_GB2312" w:hint="eastAsia"/>
          <w:sz w:val="32"/>
        </w:rPr>
        <w:t>年第</w:t>
      </w:r>
      <w:r w:rsidR="00CD0C9B">
        <w:rPr>
          <w:rFonts w:ascii="仿宋_GB2312" w:eastAsia="仿宋_GB2312" w:hint="eastAsia"/>
          <w:sz w:val="32"/>
        </w:rPr>
        <w:t>一</w:t>
      </w:r>
      <w:r w:rsidR="0040149A" w:rsidRPr="005F79BC">
        <w:rPr>
          <w:rFonts w:ascii="仿宋_GB2312" w:eastAsia="仿宋_GB2312" w:hint="eastAsia"/>
          <w:sz w:val="32"/>
        </w:rPr>
        <w:t>次临时</w:t>
      </w:r>
      <w:r w:rsidR="00D76822">
        <w:rPr>
          <w:rFonts w:ascii="仿宋_GB2312" w:eastAsia="仿宋_GB2312" w:hint="eastAsia"/>
          <w:sz w:val="32"/>
        </w:rPr>
        <w:t>股东</w:t>
      </w:r>
      <w:r w:rsidR="0040149A" w:rsidRPr="005F79BC">
        <w:rPr>
          <w:rFonts w:ascii="仿宋_GB2312" w:eastAsia="仿宋_GB2312" w:hint="eastAsia"/>
          <w:sz w:val="32"/>
        </w:rPr>
        <w:t>会决议</w:t>
      </w:r>
    </w:p>
    <w:p w:rsidR="00252753" w:rsidRDefault="00252753" w:rsidP="00AF7BC6">
      <w:pPr>
        <w:spacing w:line="600" w:lineRule="exact"/>
        <w:ind w:rightChars="-14" w:right="-27"/>
        <w:rPr>
          <w:rFonts w:ascii="仿宋_GB2312" w:eastAsia="仿宋_GB2312"/>
          <w:sz w:val="32"/>
        </w:rPr>
      </w:pPr>
    </w:p>
    <w:p w:rsidR="00D64E62" w:rsidRPr="00D64E62" w:rsidRDefault="00D64E62" w:rsidP="00AF7BC6">
      <w:pPr>
        <w:spacing w:line="600" w:lineRule="exact"/>
        <w:ind w:rightChars="-14" w:right="-27"/>
        <w:rPr>
          <w:rFonts w:ascii="仿宋_GB2312" w:eastAsia="仿宋_GB2312"/>
          <w:sz w:val="32"/>
        </w:rPr>
      </w:pPr>
    </w:p>
    <w:p w:rsidR="00252753" w:rsidRPr="005F79BC" w:rsidRDefault="00252753" w:rsidP="00AF7BC6">
      <w:pPr>
        <w:spacing w:line="600" w:lineRule="exact"/>
        <w:ind w:rightChars="-14" w:right="-27"/>
        <w:rPr>
          <w:rFonts w:ascii="仿宋_GB2312" w:eastAsia="仿宋_GB2312"/>
          <w:sz w:val="32"/>
        </w:rPr>
      </w:pPr>
      <w:r>
        <w:rPr>
          <w:rFonts w:ascii="仿宋_GB2312" w:eastAsia="仿宋_GB2312"/>
          <w:sz w:val="32"/>
        </w:rPr>
        <w:t xml:space="preserve">                    </w:t>
      </w:r>
      <w:r w:rsidRPr="005F79BC">
        <w:rPr>
          <w:rFonts w:ascii="仿宋_GB2312" w:eastAsia="仿宋_GB2312"/>
          <w:sz w:val="32"/>
        </w:rPr>
        <w:t xml:space="preserve">  </w:t>
      </w:r>
      <w:r w:rsidR="00DD1954">
        <w:rPr>
          <w:rFonts w:ascii="仿宋_GB2312" w:eastAsia="仿宋_GB2312" w:hint="eastAsia"/>
          <w:sz w:val="32"/>
        </w:rPr>
        <w:t xml:space="preserve">          </w:t>
      </w:r>
      <w:r w:rsidRPr="005F79BC">
        <w:rPr>
          <w:rFonts w:ascii="仿宋_GB2312" w:eastAsia="仿宋_GB2312" w:hint="eastAsia"/>
          <w:sz w:val="32"/>
        </w:rPr>
        <w:t>金元集团董事会</w:t>
      </w:r>
    </w:p>
    <w:p w:rsidR="00252753" w:rsidRPr="005F79BC" w:rsidRDefault="00790464" w:rsidP="00AF7BC6">
      <w:pPr>
        <w:spacing w:line="600" w:lineRule="exact"/>
        <w:ind w:rightChars="-14" w:right="-27" w:firstLineChars="1590" w:firstLine="4817"/>
        <w:jc w:val="left"/>
        <w:rPr>
          <w:rFonts w:ascii="仿宋_GB2312" w:eastAsia="仿宋_GB2312"/>
          <w:sz w:val="32"/>
        </w:rPr>
      </w:pPr>
      <w:r>
        <w:rPr>
          <w:rFonts w:ascii="仿宋_GB2312" w:eastAsia="仿宋_GB2312"/>
          <w:sz w:val="32"/>
        </w:rPr>
        <w:t>201</w:t>
      </w:r>
      <w:r w:rsidR="00CD0C9B">
        <w:rPr>
          <w:rFonts w:ascii="仿宋_GB2312" w:eastAsia="仿宋_GB2312" w:hint="eastAsia"/>
          <w:sz w:val="32"/>
        </w:rPr>
        <w:t>5</w:t>
      </w:r>
      <w:r w:rsidR="00252753" w:rsidRPr="005F79BC">
        <w:rPr>
          <w:rFonts w:ascii="仿宋_GB2312" w:eastAsia="仿宋_GB2312" w:hAnsi="仿宋_GB2312" w:cs="仿宋_GB2312" w:hint="eastAsia"/>
          <w:sz w:val="32"/>
        </w:rPr>
        <w:t>年</w:t>
      </w:r>
      <w:r w:rsidR="00351B61">
        <w:rPr>
          <w:rFonts w:ascii="仿宋_GB2312" w:eastAsia="仿宋_GB2312" w:hAnsi="仿宋_GB2312" w:cs="仿宋_GB2312" w:hint="eastAsia"/>
          <w:sz w:val="32"/>
        </w:rPr>
        <w:t>10</w:t>
      </w:r>
      <w:r w:rsidR="00252753" w:rsidRPr="005F79BC">
        <w:rPr>
          <w:rFonts w:ascii="仿宋_GB2312" w:eastAsia="仿宋_GB2312" w:hAnsi="仿宋_GB2312" w:cs="仿宋_GB2312" w:hint="eastAsia"/>
          <w:sz w:val="32"/>
        </w:rPr>
        <w:t>月</w:t>
      </w:r>
      <w:r w:rsidR="00DD1954">
        <w:rPr>
          <w:rFonts w:ascii="仿宋_GB2312" w:eastAsia="仿宋_GB2312" w:hAnsi="仿宋_GB2312" w:cs="仿宋_GB2312" w:hint="eastAsia"/>
          <w:sz w:val="32"/>
        </w:rPr>
        <w:t>23</w:t>
      </w:r>
      <w:r w:rsidR="00252753" w:rsidRPr="005F79BC">
        <w:rPr>
          <w:rFonts w:ascii="仿宋_GB2312" w:eastAsia="仿宋_GB2312" w:hint="eastAsia"/>
          <w:sz w:val="32"/>
        </w:rPr>
        <w:t>日</w:t>
      </w:r>
    </w:p>
    <w:p w:rsidR="00252753" w:rsidRDefault="00252753" w:rsidP="00AF7BC6">
      <w:pPr>
        <w:spacing w:line="600" w:lineRule="exact"/>
        <w:rPr>
          <w:rFonts w:ascii="黑体" w:eastAsia="黑体"/>
          <w:sz w:val="32"/>
          <w:szCs w:val="32"/>
        </w:rPr>
      </w:pPr>
      <w:r w:rsidRPr="005F79BC">
        <w:br w:type="page"/>
      </w:r>
      <w:r w:rsidRPr="005F79BC">
        <w:rPr>
          <w:rFonts w:ascii="黑体" w:eastAsia="黑体" w:hint="eastAsia"/>
          <w:sz w:val="32"/>
          <w:szCs w:val="32"/>
        </w:rPr>
        <w:lastRenderedPageBreak/>
        <w:t>附件</w:t>
      </w:r>
      <w:r w:rsidRPr="005F79BC">
        <w:rPr>
          <w:rFonts w:ascii="黑体" w:eastAsia="黑体"/>
          <w:sz w:val="32"/>
          <w:szCs w:val="32"/>
        </w:rPr>
        <w:t>1</w:t>
      </w:r>
    </w:p>
    <w:p w:rsidR="00252753" w:rsidRPr="005F79BC" w:rsidRDefault="00252753" w:rsidP="00AF7BC6">
      <w:pPr>
        <w:spacing w:line="600" w:lineRule="exact"/>
        <w:rPr>
          <w:rFonts w:ascii="黑体" w:eastAsia="黑体"/>
          <w:sz w:val="32"/>
          <w:szCs w:val="32"/>
        </w:rPr>
      </w:pPr>
    </w:p>
    <w:p w:rsidR="00C90EDC" w:rsidRDefault="00C90EDC" w:rsidP="00AF7BC6">
      <w:pPr>
        <w:spacing w:line="60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金元集团</w:t>
      </w:r>
      <w:r w:rsidR="00235AD6" w:rsidRPr="00235AD6">
        <w:rPr>
          <w:rFonts w:asciiTheme="majorEastAsia" w:eastAsiaTheme="majorEastAsia" w:hAnsiTheme="majorEastAsia" w:hint="eastAsia"/>
          <w:b/>
          <w:sz w:val="44"/>
          <w:szCs w:val="44"/>
        </w:rPr>
        <w:t>关于拟收购绥阳化工公司49%股权</w:t>
      </w:r>
    </w:p>
    <w:p w:rsidR="00235AD6" w:rsidRPr="00235AD6" w:rsidRDefault="00235AD6" w:rsidP="00AF7BC6">
      <w:pPr>
        <w:spacing w:line="600" w:lineRule="exact"/>
        <w:jc w:val="center"/>
        <w:rPr>
          <w:rFonts w:asciiTheme="majorEastAsia" w:eastAsiaTheme="majorEastAsia" w:hAnsiTheme="majorEastAsia"/>
          <w:b/>
          <w:sz w:val="44"/>
          <w:szCs w:val="44"/>
        </w:rPr>
      </w:pPr>
      <w:r w:rsidRPr="00235AD6">
        <w:rPr>
          <w:rFonts w:asciiTheme="majorEastAsia" w:eastAsiaTheme="majorEastAsia" w:hAnsiTheme="majorEastAsia" w:hint="eastAsia"/>
          <w:b/>
          <w:sz w:val="44"/>
          <w:szCs w:val="44"/>
        </w:rPr>
        <w:t>的议案</w:t>
      </w:r>
    </w:p>
    <w:p w:rsidR="00235AD6" w:rsidRPr="00D856C9" w:rsidRDefault="00235AD6" w:rsidP="00AF7BC6">
      <w:pPr>
        <w:spacing w:line="600" w:lineRule="exact"/>
        <w:rPr>
          <w:rFonts w:ascii="仿宋" w:eastAsia="仿宋" w:hAnsi="仿宋"/>
          <w:b/>
          <w:sz w:val="32"/>
          <w:szCs w:val="32"/>
        </w:rPr>
      </w:pPr>
    </w:p>
    <w:p w:rsidR="00235AD6" w:rsidRPr="00235AD6" w:rsidRDefault="00235AD6" w:rsidP="00AF7BC6">
      <w:pPr>
        <w:spacing w:line="600" w:lineRule="exact"/>
        <w:rPr>
          <w:rFonts w:ascii="仿宋_GB2312" w:eastAsia="仿宋_GB2312" w:hAnsi="仿宋"/>
          <w:sz w:val="32"/>
          <w:szCs w:val="32"/>
        </w:rPr>
      </w:pPr>
      <w:r w:rsidRPr="00235AD6">
        <w:rPr>
          <w:rFonts w:ascii="仿宋_GB2312" w:eastAsia="仿宋_GB2312" w:hAnsi="仿宋" w:hint="eastAsia"/>
          <w:sz w:val="32"/>
          <w:szCs w:val="32"/>
        </w:rPr>
        <w:t>各位股东：</w:t>
      </w:r>
    </w:p>
    <w:p w:rsidR="00566E78" w:rsidRPr="00235AD6" w:rsidRDefault="00235AD6" w:rsidP="00566E78">
      <w:pPr>
        <w:spacing w:line="600" w:lineRule="exact"/>
        <w:ind w:firstLine="630"/>
        <w:jc w:val="left"/>
        <w:rPr>
          <w:rFonts w:ascii="仿宋_GB2312" w:eastAsia="仿宋_GB2312" w:hAnsi="仿宋" w:cs="宋体"/>
          <w:kern w:val="0"/>
          <w:sz w:val="32"/>
          <w:szCs w:val="32"/>
        </w:rPr>
      </w:pPr>
      <w:r w:rsidRPr="00235AD6">
        <w:rPr>
          <w:rFonts w:ascii="仿宋_GB2312" w:eastAsia="仿宋_GB2312" w:hAnsi="仿宋" w:cs="宋体" w:hint="eastAsia"/>
          <w:kern w:val="0"/>
          <w:sz w:val="32"/>
          <w:szCs w:val="32"/>
        </w:rPr>
        <w:t>2015年10月，按照国家电力投资集团公司发展战略规划需要及管控体制改革专业化管理要求，为了推动金元集团的健康发展，理顺绥阳煤电锰项目管理权与产权关系，进一步加快该项目建设，实现早日投产，并为下一步实行项目专业化管理打下基础。</w:t>
      </w:r>
      <w:r w:rsidR="00A11D33">
        <w:rPr>
          <w:rFonts w:ascii="仿宋_GB2312" w:eastAsia="仿宋_GB2312" w:hAnsi="仿宋" w:cs="宋体" w:hint="eastAsia"/>
          <w:kern w:val="0"/>
          <w:sz w:val="32"/>
          <w:szCs w:val="32"/>
        </w:rPr>
        <w:t>金元集团拟收购</w:t>
      </w:r>
      <w:r w:rsidRPr="00235AD6">
        <w:rPr>
          <w:rFonts w:ascii="仿宋_GB2312" w:eastAsia="仿宋_GB2312" w:hAnsi="仿宋" w:hint="eastAsia"/>
          <w:sz w:val="32"/>
          <w:szCs w:val="32"/>
        </w:rPr>
        <w:t>绥阳化工有限责任公司</w:t>
      </w:r>
      <w:r w:rsidRPr="00235AD6">
        <w:rPr>
          <w:rFonts w:ascii="仿宋_GB2312" w:eastAsia="仿宋_GB2312" w:hAnsi="仿宋" w:cs="宋体" w:hint="eastAsia"/>
          <w:kern w:val="0"/>
          <w:sz w:val="32"/>
          <w:szCs w:val="32"/>
        </w:rPr>
        <w:t>49%</w:t>
      </w:r>
      <w:r w:rsidR="002E6182">
        <w:rPr>
          <w:rFonts w:ascii="仿宋_GB2312" w:eastAsia="仿宋_GB2312" w:hAnsi="仿宋" w:cs="宋体" w:hint="eastAsia"/>
          <w:kern w:val="0"/>
          <w:sz w:val="32"/>
          <w:szCs w:val="32"/>
        </w:rPr>
        <w:t>的</w:t>
      </w:r>
      <w:r w:rsidRPr="00235AD6">
        <w:rPr>
          <w:rFonts w:ascii="仿宋_GB2312" w:eastAsia="仿宋_GB2312" w:hAnsi="仿宋" w:cs="宋体" w:hint="eastAsia"/>
          <w:kern w:val="0"/>
          <w:sz w:val="32"/>
          <w:szCs w:val="32"/>
        </w:rPr>
        <w:t>股权</w:t>
      </w:r>
      <w:r w:rsidR="00802F53">
        <w:rPr>
          <w:rFonts w:ascii="仿宋_GB2312" w:eastAsia="仿宋_GB2312" w:hAnsi="仿宋" w:cs="宋体" w:hint="eastAsia"/>
          <w:kern w:val="0"/>
          <w:sz w:val="32"/>
          <w:szCs w:val="32"/>
        </w:rPr>
        <w:t>，股权收购后，金元集团合并持有</w:t>
      </w:r>
      <w:r w:rsidR="00802F53" w:rsidRPr="00235AD6">
        <w:rPr>
          <w:rFonts w:ascii="仿宋_GB2312" w:eastAsia="仿宋_GB2312" w:hAnsi="仿宋" w:hint="eastAsia"/>
          <w:sz w:val="32"/>
          <w:szCs w:val="32"/>
        </w:rPr>
        <w:t>绥阳化工有限责任公司</w:t>
      </w:r>
      <w:r w:rsidR="00802F53">
        <w:rPr>
          <w:rFonts w:ascii="仿宋_GB2312" w:eastAsia="仿宋_GB2312" w:hAnsi="仿宋" w:hint="eastAsia"/>
          <w:sz w:val="32"/>
          <w:szCs w:val="32"/>
        </w:rPr>
        <w:t>100%的股权</w:t>
      </w:r>
      <w:r w:rsidRPr="00235AD6">
        <w:rPr>
          <w:rFonts w:ascii="仿宋_GB2312" w:eastAsia="仿宋_GB2312" w:hAnsi="仿宋" w:cs="宋体" w:hint="eastAsia"/>
          <w:kern w:val="0"/>
          <w:sz w:val="32"/>
          <w:szCs w:val="32"/>
        </w:rPr>
        <w:t>。</w:t>
      </w:r>
    </w:p>
    <w:p w:rsidR="006C0D9C" w:rsidRPr="00D072AA" w:rsidRDefault="006C0D9C" w:rsidP="00AF7BC6">
      <w:pPr>
        <w:spacing w:line="600" w:lineRule="exact"/>
        <w:ind w:firstLine="630"/>
        <w:jc w:val="left"/>
        <w:rPr>
          <w:rFonts w:ascii="仿宋_GB2312" w:eastAsia="仿宋_GB2312" w:hAnsi="仿宋" w:cs="宋体"/>
          <w:kern w:val="0"/>
          <w:sz w:val="32"/>
          <w:szCs w:val="32"/>
        </w:rPr>
      </w:pPr>
      <w:r w:rsidRPr="00235AD6">
        <w:rPr>
          <w:rFonts w:ascii="仿宋_GB2312" w:eastAsia="仿宋_GB2312" w:hAnsi="仿宋" w:cs="宋体" w:hint="eastAsia"/>
          <w:kern w:val="0"/>
          <w:sz w:val="32"/>
          <w:szCs w:val="32"/>
        </w:rPr>
        <w:t>2015年5月28日金元集团股东大会</w:t>
      </w:r>
      <w:r w:rsidR="005A2683">
        <w:rPr>
          <w:rFonts w:ascii="仿宋_GB2312" w:eastAsia="仿宋_GB2312" w:hAnsi="仿宋" w:cs="宋体" w:hint="eastAsia"/>
          <w:kern w:val="0"/>
          <w:sz w:val="32"/>
          <w:szCs w:val="32"/>
        </w:rPr>
        <w:t>同意</w:t>
      </w:r>
      <w:r w:rsidRPr="00235AD6">
        <w:rPr>
          <w:rFonts w:ascii="仿宋_GB2312" w:eastAsia="仿宋_GB2312" w:hAnsi="仿宋" w:cs="宋体" w:hint="eastAsia"/>
          <w:kern w:val="0"/>
          <w:sz w:val="32"/>
          <w:szCs w:val="32"/>
        </w:rPr>
        <w:t>收购绥阳化工公司51%</w:t>
      </w:r>
      <w:r w:rsidR="00566E78">
        <w:rPr>
          <w:rFonts w:ascii="仿宋_GB2312" w:eastAsia="仿宋_GB2312" w:hAnsi="仿宋" w:cs="宋体" w:hint="eastAsia"/>
          <w:kern w:val="0"/>
          <w:sz w:val="32"/>
          <w:szCs w:val="32"/>
        </w:rPr>
        <w:t>的股权</w:t>
      </w:r>
      <w:r w:rsidR="004C1AFB">
        <w:rPr>
          <w:rFonts w:ascii="仿宋_GB2312" w:eastAsia="仿宋_GB2312" w:hAnsi="仿宋" w:cs="宋体" w:hint="eastAsia"/>
          <w:kern w:val="0"/>
          <w:sz w:val="32"/>
          <w:szCs w:val="32"/>
        </w:rPr>
        <w:t>事</w:t>
      </w:r>
      <w:r w:rsidR="00984959">
        <w:rPr>
          <w:rFonts w:ascii="仿宋_GB2312" w:eastAsia="仿宋_GB2312" w:hAnsi="仿宋" w:cs="宋体" w:hint="eastAsia"/>
          <w:kern w:val="0"/>
          <w:sz w:val="32"/>
          <w:szCs w:val="32"/>
        </w:rPr>
        <w:t>宜</w:t>
      </w:r>
      <w:r w:rsidR="00802F53">
        <w:rPr>
          <w:rFonts w:ascii="仿宋_GB2312" w:eastAsia="仿宋_GB2312" w:hAnsi="仿宋" w:cs="宋体" w:hint="eastAsia"/>
          <w:kern w:val="0"/>
          <w:sz w:val="32"/>
          <w:szCs w:val="32"/>
        </w:rPr>
        <w:t>尚未</w:t>
      </w:r>
      <w:r w:rsidR="00276955">
        <w:rPr>
          <w:rFonts w:ascii="仿宋_GB2312" w:eastAsia="仿宋_GB2312" w:hAnsi="仿宋" w:cs="宋体" w:hint="eastAsia"/>
          <w:kern w:val="0"/>
          <w:sz w:val="32"/>
          <w:szCs w:val="32"/>
        </w:rPr>
        <w:t>进行</w:t>
      </w:r>
      <w:r w:rsidR="00802F53">
        <w:rPr>
          <w:rFonts w:ascii="仿宋_GB2312" w:eastAsia="仿宋_GB2312" w:hAnsi="仿宋" w:cs="宋体" w:hint="eastAsia"/>
          <w:kern w:val="0"/>
          <w:sz w:val="32"/>
          <w:szCs w:val="32"/>
        </w:rPr>
        <w:t>交易</w:t>
      </w:r>
      <w:r w:rsidR="004C1AFB">
        <w:rPr>
          <w:rFonts w:ascii="仿宋_GB2312" w:eastAsia="仿宋_GB2312" w:hAnsi="仿宋" w:cs="宋体" w:hint="eastAsia"/>
          <w:kern w:val="0"/>
          <w:sz w:val="32"/>
          <w:szCs w:val="32"/>
        </w:rPr>
        <w:t>，</w:t>
      </w:r>
      <w:r w:rsidR="00984959">
        <w:rPr>
          <w:rFonts w:ascii="仿宋_GB2312" w:eastAsia="仿宋_GB2312" w:hAnsi="仿宋" w:cs="宋体" w:hint="eastAsia"/>
          <w:kern w:val="0"/>
          <w:sz w:val="32"/>
          <w:szCs w:val="32"/>
        </w:rPr>
        <w:t>基于该原因，</w:t>
      </w:r>
      <w:r w:rsidR="00276955">
        <w:rPr>
          <w:rFonts w:ascii="仿宋_GB2312" w:eastAsia="仿宋_GB2312" w:hAnsi="仿宋" w:cs="宋体" w:hint="eastAsia"/>
          <w:kern w:val="0"/>
          <w:sz w:val="32"/>
          <w:szCs w:val="32"/>
        </w:rPr>
        <w:t>拟准备</w:t>
      </w:r>
      <w:r w:rsidR="004C1AFB">
        <w:rPr>
          <w:rFonts w:ascii="仿宋_GB2312" w:eastAsia="仿宋_GB2312" w:hAnsi="仿宋" w:cs="宋体" w:hint="eastAsia"/>
          <w:kern w:val="0"/>
          <w:sz w:val="32"/>
          <w:szCs w:val="32"/>
        </w:rPr>
        <w:t>将</w:t>
      </w:r>
      <w:r w:rsidR="00802F53">
        <w:rPr>
          <w:rFonts w:ascii="仿宋_GB2312" w:eastAsia="仿宋_GB2312" w:hAnsi="仿宋" w:cs="宋体" w:hint="eastAsia"/>
          <w:kern w:val="0"/>
          <w:sz w:val="32"/>
          <w:szCs w:val="32"/>
        </w:rPr>
        <w:t>两次收购</w:t>
      </w:r>
      <w:r w:rsidR="004C1AFB">
        <w:rPr>
          <w:rFonts w:ascii="仿宋_GB2312" w:eastAsia="仿宋_GB2312" w:hAnsi="仿宋" w:cs="宋体" w:hint="eastAsia"/>
          <w:kern w:val="0"/>
          <w:sz w:val="32"/>
          <w:szCs w:val="32"/>
        </w:rPr>
        <w:t>行为</w:t>
      </w:r>
      <w:r w:rsidR="00276955">
        <w:rPr>
          <w:rFonts w:ascii="仿宋_GB2312" w:eastAsia="仿宋_GB2312" w:hAnsi="仿宋" w:cs="宋体" w:hint="eastAsia"/>
          <w:kern w:val="0"/>
          <w:sz w:val="32"/>
          <w:szCs w:val="32"/>
        </w:rPr>
        <w:t>合并</w:t>
      </w:r>
      <w:r w:rsidR="00A75046">
        <w:rPr>
          <w:rFonts w:ascii="仿宋_GB2312" w:eastAsia="仿宋_GB2312" w:hAnsi="仿宋" w:cs="宋体" w:hint="eastAsia"/>
          <w:kern w:val="0"/>
          <w:sz w:val="32"/>
          <w:szCs w:val="32"/>
        </w:rPr>
        <w:t>进行</w:t>
      </w:r>
      <w:r w:rsidR="00802F53">
        <w:rPr>
          <w:rFonts w:ascii="仿宋_GB2312" w:eastAsia="仿宋_GB2312" w:hAnsi="仿宋" w:cs="宋体" w:hint="eastAsia"/>
          <w:kern w:val="0"/>
          <w:sz w:val="32"/>
          <w:szCs w:val="32"/>
        </w:rPr>
        <w:t>交易</w:t>
      </w:r>
      <w:r w:rsidR="004C1AFB">
        <w:rPr>
          <w:rFonts w:ascii="仿宋_GB2312" w:eastAsia="仿宋_GB2312" w:hAnsi="仿宋" w:cs="宋体" w:hint="eastAsia"/>
          <w:kern w:val="0"/>
          <w:sz w:val="32"/>
          <w:szCs w:val="32"/>
        </w:rPr>
        <w:t>。</w:t>
      </w:r>
      <w:r w:rsidRPr="00235AD6">
        <w:rPr>
          <w:rFonts w:ascii="仿宋_GB2312" w:eastAsia="仿宋_GB2312" w:hAnsi="仿宋" w:cs="宋体" w:hint="eastAsia"/>
          <w:kern w:val="0"/>
          <w:sz w:val="32"/>
          <w:szCs w:val="32"/>
        </w:rPr>
        <w:t>两次股权收购总价按2014年12月31日</w:t>
      </w:r>
      <w:r w:rsidRPr="00235AD6">
        <w:rPr>
          <w:rFonts w:ascii="仿宋_GB2312" w:eastAsia="仿宋_GB2312" w:hAnsi="仿宋" w:hint="eastAsia"/>
          <w:sz w:val="32"/>
          <w:szCs w:val="32"/>
        </w:rPr>
        <w:t>绥阳化工公司评估值（6347.01万元）为基础，</w:t>
      </w:r>
      <w:r w:rsidRPr="00D072AA">
        <w:rPr>
          <w:rFonts w:ascii="仿宋_GB2312" w:eastAsia="仿宋_GB2312" w:hAnsi="仿宋" w:hint="eastAsia"/>
          <w:sz w:val="32"/>
          <w:szCs w:val="32"/>
        </w:rPr>
        <w:t>评估日至资产交割日的损益（约-4151万元）由原股东承担，交易对价约2196万元；</w:t>
      </w:r>
      <w:r w:rsidRPr="00D072AA">
        <w:rPr>
          <w:rFonts w:ascii="仿宋_GB2312" w:eastAsia="仿宋_GB2312" w:hAnsi="仿宋" w:cs="宋体" w:hint="eastAsia"/>
          <w:kern w:val="0"/>
          <w:sz w:val="32"/>
          <w:szCs w:val="32"/>
        </w:rPr>
        <w:t>资产交割基准日为2015年9月30日。</w:t>
      </w:r>
    </w:p>
    <w:p w:rsidR="00235AD6" w:rsidRDefault="00235AD6" w:rsidP="00AF7BC6">
      <w:pPr>
        <w:spacing w:line="600" w:lineRule="exact"/>
        <w:ind w:firstLineChars="200" w:firstLine="606"/>
        <w:rPr>
          <w:rFonts w:ascii="仿宋_GB2312" w:eastAsia="仿宋_GB2312" w:hAnsi="仿宋"/>
          <w:sz w:val="32"/>
          <w:szCs w:val="32"/>
        </w:rPr>
      </w:pPr>
      <w:r w:rsidRPr="00235AD6">
        <w:rPr>
          <w:rFonts w:ascii="仿宋_GB2312" w:eastAsia="仿宋_GB2312" w:hAnsi="仿宋" w:hint="eastAsia"/>
          <w:sz w:val="32"/>
          <w:szCs w:val="32"/>
        </w:rPr>
        <w:t>此议案已经董事会审议通过，现提请股东大会审议。</w:t>
      </w:r>
    </w:p>
    <w:p w:rsidR="00235AD6" w:rsidRPr="00235AD6" w:rsidRDefault="00235AD6" w:rsidP="00AF7BC6">
      <w:pPr>
        <w:spacing w:line="600" w:lineRule="exact"/>
        <w:ind w:firstLineChars="200" w:firstLine="606"/>
        <w:rPr>
          <w:rFonts w:ascii="仿宋_GB2312" w:eastAsia="仿宋_GB2312" w:hAnsi="仿宋"/>
          <w:sz w:val="32"/>
          <w:szCs w:val="32"/>
        </w:rPr>
      </w:pPr>
    </w:p>
    <w:p w:rsidR="00D84057" w:rsidRPr="00235AD6" w:rsidRDefault="00D84057" w:rsidP="00AF7BC6">
      <w:pPr>
        <w:spacing w:line="600" w:lineRule="exact"/>
        <w:ind w:firstLine="630"/>
        <w:rPr>
          <w:rFonts w:ascii="仿宋_GB2312" w:eastAsia="仿宋_GB2312" w:hAnsi="宋体"/>
          <w:color w:val="000000"/>
          <w:sz w:val="32"/>
          <w:szCs w:val="32"/>
        </w:rPr>
      </w:pPr>
    </w:p>
    <w:p w:rsidR="00D84057" w:rsidRDefault="00D84057" w:rsidP="00AF7BC6">
      <w:pPr>
        <w:spacing w:line="600" w:lineRule="exact"/>
        <w:ind w:firstLine="630"/>
        <w:rPr>
          <w:rFonts w:ascii="仿宋_GB2312" w:eastAsia="仿宋_GB2312" w:hAnsi="宋体"/>
          <w:color w:val="000000"/>
          <w:sz w:val="32"/>
          <w:szCs w:val="32"/>
        </w:rPr>
      </w:pPr>
      <w:r w:rsidRPr="00235AD6">
        <w:rPr>
          <w:rFonts w:ascii="仿宋_GB2312" w:eastAsia="仿宋_GB2312" w:hAnsi="宋体" w:hint="eastAsia"/>
          <w:color w:val="000000"/>
          <w:sz w:val="32"/>
          <w:szCs w:val="32"/>
        </w:rPr>
        <w:t xml:space="preserve">    </w:t>
      </w:r>
      <w:r w:rsidR="00F05F72" w:rsidRPr="00235AD6">
        <w:rPr>
          <w:rFonts w:ascii="仿宋_GB2312" w:eastAsia="仿宋_GB2312" w:hAnsi="宋体" w:hint="eastAsia"/>
          <w:color w:val="000000"/>
          <w:sz w:val="32"/>
          <w:szCs w:val="32"/>
        </w:rPr>
        <w:t xml:space="preserve">                            2015</w:t>
      </w:r>
      <w:r w:rsidRPr="00235AD6">
        <w:rPr>
          <w:rFonts w:ascii="仿宋_GB2312" w:eastAsia="仿宋_GB2312" w:hAnsi="宋体" w:hint="eastAsia"/>
          <w:color w:val="000000"/>
          <w:sz w:val="32"/>
          <w:szCs w:val="32"/>
        </w:rPr>
        <w:t>年</w:t>
      </w:r>
      <w:r w:rsidR="00C90EDC">
        <w:rPr>
          <w:rFonts w:ascii="仿宋_GB2312" w:eastAsia="仿宋_GB2312" w:hAnsi="宋体" w:hint="eastAsia"/>
          <w:color w:val="000000"/>
          <w:sz w:val="32"/>
          <w:szCs w:val="32"/>
        </w:rPr>
        <w:t>10</w:t>
      </w:r>
      <w:r w:rsidRPr="00235AD6">
        <w:rPr>
          <w:rFonts w:ascii="仿宋_GB2312" w:eastAsia="仿宋_GB2312" w:hAnsi="宋体" w:hint="eastAsia"/>
          <w:color w:val="000000"/>
          <w:sz w:val="32"/>
          <w:szCs w:val="32"/>
        </w:rPr>
        <w:t>月</w:t>
      </w:r>
      <w:r w:rsidR="00C90EDC">
        <w:rPr>
          <w:rFonts w:ascii="仿宋_GB2312" w:eastAsia="仿宋_GB2312" w:hAnsi="宋体" w:hint="eastAsia"/>
          <w:color w:val="000000"/>
          <w:sz w:val="32"/>
          <w:szCs w:val="32"/>
        </w:rPr>
        <w:t>23</w:t>
      </w:r>
      <w:r w:rsidRPr="00235AD6">
        <w:rPr>
          <w:rFonts w:ascii="仿宋_GB2312" w:eastAsia="仿宋_GB2312" w:hAnsi="宋体" w:hint="eastAsia"/>
          <w:color w:val="000000"/>
          <w:sz w:val="32"/>
          <w:szCs w:val="32"/>
        </w:rPr>
        <w:t>日</w:t>
      </w:r>
    </w:p>
    <w:p w:rsidR="00AF7BC6" w:rsidRDefault="00AF7BC6" w:rsidP="00AF7BC6">
      <w:pPr>
        <w:spacing w:line="600" w:lineRule="exact"/>
        <w:rPr>
          <w:rFonts w:ascii="黑体" w:eastAsia="黑体"/>
          <w:sz w:val="32"/>
          <w:szCs w:val="32"/>
        </w:rPr>
      </w:pPr>
      <w:r w:rsidRPr="005F79BC">
        <w:rPr>
          <w:rFonts w:ascii="黑体" w:eastAsia="黑体" w:hint="eastAsia"/>
          <w:sz w:val="32"/>
          <w:szCs w:val="32"/>
        </w:rPr>
        <w:lastRenderedPageBreak/>
        <w:t>附件</w:t>
      </w:r>
      <w:r>
        <w:rPr>
          <w:rFonts w:ascii="黑体" w:eastAsia="黑体" w:hint="eastAsia"/>
          <w:sz w:val="32"/>
          <w:szCs w:val="32"/>
        </w:rPr>
        <w:t>2</w:t>
      </w:r>
    </w:p>
    <w:p w:rsidR="00AF7BC6" w:rsidRDefault="00AF7BC6" w:rsidP="00AF7BC6">
      <w:pPr>
        <w:spacing w:line="600" w:lineRule="exact"/>
        <w:rPr>
          <w:rFonts w:ascii="黑体" w:eastAsia="黑体"/>
          <w:sz w:val="32"/>
          <w:szCs w:val="32"/>
        </w:rPr>
      </w:pPr>
    </w:p>
    <w:p w:rsidR="00AF7BC6" w:rsidRDefault="00AF7BC6" w:rsidP="00AF7BC6">
      <w:pPr>
        <w:spacing w:line="600" w:lineRule="exact"/>
        <w:jc w:val="center"/>
        <w:rPr>
          <w:rFonts w:ascii="宋体" w:hAnsi="宋体" w:cs="宋体"/>
          <w:b/>
          <w:bCs/>
          <w:sz w:val="44"/>
          <w:szCs w:val="44"/>
        </w:rPr>
      </w:pPr>
      <w:r>
        <w:rPr>
          <w:rFonts w:ascii="宋体" w:hAnsi="宋体" w:cs="宋体" w:hint="eastAsia"/>
          <w:b/>
          <w:bCs/>
          <w:sz w:val="44"/>
          <w:szCs w:val="44"/>
        </w:rPr>
        <w:t>金元集团关于进行清产核资的议案</w:t>
      </w:r>
    </w:p>
    <w:p w:rsidR="00AF7BC6" w:rsidRDefault="00AF7BC6" w:rsidP="00AF7BC6">
      <w:pPr>
        <w:spacing w:line="600" w:lineRule="exact"/>
        <w:jc w:val="left"/>
        <w:rPr>
          <w:rFonts w:ascii="宋体" w:hAnsi="宋体" w:cs="宋体"/>
          <w:b/>
          <w:bCs/>
          <w:sz w:val="44"/>
          <w:szCs w:val="44"/>
        </w:rPr>
      </w:pPr>
    </w:p>
    <w:p w:rsidR="00AF7BC6" w:rsidRDefault="00AF7BC6" w:rsidP="00AF7BC6">
      <w:pPr>
        <w:spacing w:line="600" w:lineRule="exact"/>
        <w:rPr>
          <w:rFonts w:ascii="仿宋_GB2312" w:eastAsia="仿宋_GB2312"/>
          <w:sz w:val="32"/>
          <w:szCs w:val="32"/>
        </w:rPr>
      </w:pPr>
      <w:r>
        <w:rPr>
          <w:rFonts w:ascii="仿宋_GB2312" w:eastAsia="仿宋_GB2312" w:hint="eastAsia"/>
          <w:sz w:val="32"/>
        </w:rPr>
        <w:t>各位董事：</w:t>
      </w:r>
    </w:p>
    <w:p w:rsidR="00AF7BC6" w:rsidRDefault="00AF7BC6" w:rsidP="00AF7BC6">
      <w:pPr>
        <w:spacing w:line="600" w:lineRule="exact"/>
        <w:ind w:firstLineChars="200" w:firstLine="606"/>
        <w:jc w:val="left"/>
        <w:rPr>
          <w:rFonts w:ascii="仿宋_GB2312" w:eastAsia="仿宋_GB2312"/>
          <w:sz w:val="32"/>
          <w:szCs w:val="32"/>
        </w:rPr>
      </w:pPr>
      <w:r>
        <w:rPr>
          <w:rFonts w:ascii="仿宋_GB2312" w:eastAsia="仿宋_GB2312" w:hint="eastAsia"/>
          <w:sz w:val="32"/>
          <w:szCs w:val="32"/>
        </w:rPr>
        <w:t>截止9月底，金元集团资产总额539.51亿元，负债总额483.58亿元，权益总额55.93亿元，其中实收资本46.92亿元，资产负债率89.63%，属国资委重点监控企业。</w:t>
      </w:r>
    </w:p>
    <w:p w:rsidR="00AF7BC6" w:rsidRDefault="00AF7BC6" w:rsidP="00AF7BC6">
      <w:pPr>
        <w:spacing w:line="600" w:lineRule="exact"/>
        <w:ind w:firstLineChars="200" w:firstLine="606"/>
        <w:jc w:val="left"/>
        <w:rPr>
          <w:rFonts w:ascii="仿宋_GB2312" w:eastAsia="仿宋_GB2312" w:hAnsi="仿宋" w:cs="仿宋_GB2312"/>
          <w:sz w:val="32"/>
          <w:szCs w:val="32"/>
        </w:rPr>
      </w:pPr>
      <w:r>
        <w:rPr>
          <w:rFonts w:ascii="仿宋_GB2312" w:eastAsia="仿宋_GB2312" w:hint="eastAsia"/>
          <w:sz w:val="32"/>
          <w:szCs w:val="32"/>
        </w:rPr>
        <w:t>在国内经济增长放缓的大背景下，金元集团煤炭、综产、水电板块全面亏损，发电量同比下降8.15%，降幅较大，面临前所未有的经营压力。前三季度，通过金元集团全体员工共同努力，累计利润总额也仅为-3.27亿元。</w:t>
      </w:r>
      <w:r w:rsidRPr="00B60E01">
        <w:rPr>
          <w:rFonts w:ascii="仿宋_GB2312" w:eastAsia="仿宋_GB2312" w:hint="eastAsia"/>
          <w:sz w:val="32"/>
          <w:szCs w:val="32"/>
        </w:rPr>
        <w:t>前三季度，金元集团所属</w:t>
      </w:r>
      <w:r>
        <w:rPr>
          <w:rFonts w:ascii="仿宋_GB2312" w:eastAsia="仿宋_GB2312" w:hint="eastAsia"/>
          <w:sz w:val="32"/>
          <w:szCs w:val="32"/>
        </w:rPr>
        <w:t>66</w:t>
      </w:r>
      <w:r w:rsidRPr="00B60E01">
        <w:rPr>
          <w:rFonts w:ascii="仿宋_GB2312" w:eastAsia="仿宋_GB2312" w:hint="eastAsia"/>
          <w:sz w:val="32"/>
          <w:szCs w:val="32"/>
        </w:rPr>
        <w:t>个子企业中亏损</w:t>
      </w:r>
      <w:r>
        <w:rPr>
          <w:rFonts w:ascii="仿宋_GB2312" w:eastAsia="仿宋_GB2312" w:hint="eastAsia"/>
          <w:sz w:val="32"/>
          <w:szCs w:val="32"/>
        </w:rPr>
        <w:t>35个</w:t>
      </w:r>
      <w:r w:rsidRPr="00B60E01">
        <w:rPr>
          <w:rFonts w:ascii="仿宋_GB2312" w:eastAsia="仿宋_GB2312" w:hint="eastAsia"/>
          <w:sz w:val="32"/>
          <w:szCs w:val="32"/>
        </w:rPr>
        <w:t>，亏损面</w:t>
      </w:r>
      <w:r>
        <w:rPr>
          <w:rFonts w:ascii="仿宋_GB2312" w:eastAsia="仿宋_GB2312" w:hint="eastAsia"/>
          <w:sz w:val="32"/>
          <w:szCs w:val="32"/>
        </w:rPr>
        <w:t>53.03</w:t>
      </w:r>
      <w:r w:rsidRPr="00B60E01">
        <w:rPr>
          <w:rFonts w:ascii="仿宋_GB2312" w:eastAsia="仿宋_GB2312" w:hint="eastAsia"/>
          <w:sz w:val="32"/>
          <w:szCs w:val="32"/>
        </w:rPr>
        <w:t>%</w:t>
      </w:r>
      <w:r>
        <w:rPr>
          <w:rFonts w:ascii="仿宋_GB2312" w:eastAsia="仿宋_GB2312" w:hint="eastAsia"/>
          <w:sz w:val="32"/>
          <w:szCs w:val="32"/>
        </w:rPr>
        <w:t>，已处于历史上最困难时期，</w:t>
      </w:r>
      <w:r>
        <w:rPr>
          <w:rFonts w:ascii="仿宋_GB2312" w:eastAsia="仿宋_GB2312" w:hAnsi="仿宋" w:cs="仿宋_GB2312" w:hint="eastAsia"/>
          <w:sz w:val="32"/>
          <w:szCs w:val="32"/>
        </w:rPr>
        <w:t>面临诸多复杂的困难和问题需要解决。</w:t>
      </w:r>
    </w:p>
    <w:p w:rsidR="00AF7BC6" w:rsidRDefault="00AF7BC6" w:rsidP="00AF7BC6">
      <w:pPr>
        <w:spacing w:line="600" w:lineRule="exact"/>
        <w:ind w:firstLineChars="200" w:firstLine="606"/>
        <w:jc w:val="left"/>
        <w:rPr>
          <w:rFonts w:ascii="仿宋_GB2312" w:eastAsia="仿宋_GB2312" w:hAnsi="仿宋" w:cs="仿宋_GB2312"/>
          <w:sz w:val="32"/>
          <w:szCs w:val="32"/>
        </w:rPr>
      </w:pPr>
      <w:r>
        <w:rPr>
          <w:rFonts w:ascii="仿宋_GB2312" w:eastAsia="仿宋_GB2312" w:hAnsi="仿宋" w:cs="仿宋_GB2312" w:hint="eastAsia"/>
          <w:sz w:val="32"/>
          <w:szCs w:val="32"/>
        </w:rPr>
        <w:t>2015年5月，中国电力投资集团公司和国家核电技术公司重组后组建了国家电力投资集团公司（以下简称国家电投），2015年5月国务院国资委下发了《关于中央企业亏损专项治理工作的通知》（国资委发展组〔2015〕68号）</w:t>
      </w:r>
      <w:r w:rsidR="00A07DCE">
        <w:rPr>
          <w:rFonts w:ascii="仿宋_GB2312" w:eastAsia="仿宋_GB2312" w:hAnsi="仿宋" w:cs="仿宋_GB2312" w:hint="eastAsia"/>
          <w:sz w:val="32"/>
          <w:szCs w:val="32"/>
        </w:rPr>
        <w:t>中强调，在亏损企业治理中符合清产核资条件的，按清产核资进行处理。</w:t>
      </w:r>
      <w:r>
        <w:rPr>
          <w:rFonts w:ascii="仿宋_GB2312" w:eastAsia="仿宋_GB2312" w:hAnsi="仿宋" w:cs="仿宋_GB2312" w:hint="eastAsia"/>
          <w:sz w:val="32"/>
          <w:szCs w:val="32"/>
        </w:rPr>
        <w:t>为使金元集团尽快走出困境，一次性解决好历史遗留问题，经国家电投请示国委院国资委同意，原则同意将金元集团纳入国资委主导的清产核资范围，清理损益一次性计入权益，为下一步金元集团稳增长，提质增效创造条件，同</w:t>
      </w:r>
      <w:r>
        <w:rPr>
          <w:rFonts w:ascii="仿宋_GB2312" w:eastAsia="仿宋_GB2312" w:hAnsi="仿宋" w:cs="仿宋_GB2312" w:hint="eastAsia"/>
          <w:sz w:val="32"/>
          <w:szCs w:val="32"/>
        </w:rPr>
        <w:lastRenderedPageBreak/>
        <w:t>时也为贵州省经济高速增长当好“排头兵”和“国家队”。</w:t>
      </w:r>
    </w:p>
    <w:p w:rsidR="00AF7BC6" w:rsidRDefault="00AF7BC6" w:rsidP="00AF7BC6">
      <w:pPr>
        <w:spacing w:line="600" w:lineRule="exact"/>
        <w:ind w:firstLineChars="200" w:firstLine="606"/>
        <w:jc w:val="left"/>
        <w:rPr>
          <w:rFonts w:ascii="仿宋_GB2312" w:eastAsia="仿宋_GB2312" w:hAnsi="仿宋" w:cs="仿宋_GB2312"/>
          <w:sz w:val="32"/>
          <w:szCs w:val="32"/>
        </w:rPr>
      </w:pPr>
      <w:r>
        <w:rPr>
          <w:rFonts w:ascii="仿宋_GB2312" w:eastAsia="仿宋_GB2312" w:hAnsi="仿宋" w:cs="仿宋_GB2312" w:hint="eastAsia"/>
          <w:sz w:val="32"/>
          <w:szCs w:val="32"/>
        </w:rPr>
        <w:t>根据《中央企业清产核管理办法》（国务院国资委2003年1号令），金元集团准备以2014年12月31日为基准日，从2015年10月份起全面开展清产核资工作，将清产核资损益一次性计入所有者权益，具体损失金额以中介机构出具的专项审计报告为准。</w:t>
      </w:r>
    </w:p>
    <w:p w:rsidR="00AF7BC6" w:rsidRPr="00AF7BC6" w:rsidRDefault="00AF7BC6" w:rsidP="00AF7BC6">
      <w:pPr>
        <w:spacing w:line="600" w:lineRule="exact"/>
        <w:ind w:firstLineChars="200" w:firstLine="606"/>
        <w:jc w:val="left"/>
        <w:rPr>
          <w:rFonts w:ascii="仿宋_GB2312" w:eastAsia="仿宋_GB2312" w:hAnsi="仿宋" w:cs="仿宋_GB2312"/>
          <w:sz w:val="32"/>
          <w:szCs w:val="32"/>
        </w:rPr>
      </w:pPr>
      <w:r w:rsidRPr="00AF7BC6">
        <w:rPr>
          <w:rFonts w:ascii="仿宋_GB2312" w:eastAsia="仿宋_GB2312" w:hAnsi="仿宋" w:hint="eastAsia"/>
          <w:sz w:val="32"/>
          <w:szCs w:val="32"/>
        </w:rPr>
        <w:t>此议案已经董事会审议通过，现提请股东大会审议。</w:t>
      </w: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Pr="00235AD6" w:rsidRDefault="00AF7BC6" w:rsidP="00AF7BC6">
      <w:pPr>
        <w:spacing w:line="560" w:lineRule="exact"/>
        <w:ind w:firstLineChars="1776" w:firstLine="5381"/>
        <w:rPr>
          <w:rFonts w:ascii="仿宋_GB2312" w:eastAsia="仿宋_GB2312" w:hAnsi="宋体"/>
          <w:color w:val="000000"/>
          <w:sz w:val="32"/>
          <w:szCs w:val="32"/>
        </w:rPr>
      </w:pPr>
      <w:r w:rsidRPr="00235AD6">
        <w:rPr>
          <w:rFonts w:ascii="仿宋_GB2312" w:eastAsia="仿宋_GB2312" w:hAnsi="宋体" w:hint="eastAsia"/>
          <w:color w:val="000000"/>
          <w:sz w:val="32"/>
          <w:szCs w:val="32"/>
        </w:rPr>
        <w:t>2015年</w:t>
      </w:r>
      <w:r>
        <w:rPr>
          <w:rFonts w:ascii="仿宋_GB2312" w:eastAsia="仿宋_GB2312" w:hAnsi="宋体" w:hint="eastAsia"/>
          <w:color w:val="000000"/>
          <w:sz w:val="32"/>
          <w:szCs w:val="32"/>
        </w:rPr>
        <w:t>10</w:t>
      </w:r>
      <w:r w:rsidRPr="00235AD6">
        <w:rPr>
          <w:rFonts w:ascii="仿宋_GB2312" w:eastAsia="仿宋_GB2312" w:hAnsi="宋体" w:hint="eastAsia"/>
          <w:color w:val="000000"/>
          <w:sz w:val="32"/>
          <w:szCs w:val="32"/>
        </w:rPr>
        <w:t>月</w:t>
      </w:r>
      <w:r>
        <w:rPr>
          <w:rFonts w:ascii="仿宋_GB2312" w:eastAsia="仿宋_GB2312" w:hAnsi="宋体" w:hint="eastAsia"/>
          <w:color w:val="000000"/>
          <w:sz w:val="32"/>
          <w:szCs w:val="32"/>
        </w:rPr>
        <w:t>23</w:t>
      </w:r>
      <w:r w:rsidRPr="00235AD6">
        <w:rPr>
          <w:rFonts w:ascii="仿宋_GB2312" w:eastAsia="仿宋_GB2312" w:hAnsi="宋体" w:hint="eastAsia"/>
          <w:color w:val="000000"/>
          <w:sz w:val="32"/>
          <w:szCs w:val="32"/>
        </w:rPr>
        <w:t>日</w:t>
      </w: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AF7BC6" w:rsidRDefault="00AF7BC6" w:rsidP="00235AD6">
      <w:pPr>
        <w:spacing w:line="560" w:lineRule="exact"/>
        <w:rPr>
          <w:rFonts w:ascii="黑体" w:eastAsia="黑体"/>
          <w:sz w:val="32"/>
          <w:szCs w:val="32"/>
        </w:rPr>
      </w:pPr>
    </w:p>
    <w:p w:rsidR="00D73583" w:rsidRDefault="00D73583" w:rsidP="00235AD6">
      <w:pPr>
        <w:spacing w:line="560" w:lineRule="exact"/>
        <w:rPr>
          <w:rFonts w:ascii="黑体" w:eastAsia="黑体"/>
          <w:sz w:val="32"/>
          <w:szCs w:val="32"/>
        </w:rPr>
      </w:pPr>
    </w:p>
    <w:p w:rsidR="00D73583" w:rsidRDefault="00D73583" w:rsidP="00235AD6">
      <w:pPr>
        <w:spacing w:line="560" w:lineRule="exact"/>
        <w:rPr>
          <w:rFonts w:ascii="黑体" w:eastAsia="黑体"/>
          <w:sz w:val="32"/>
          <w:szCs w:val="32"/>
        </w:rPr>
      </w:pPr>
    </w:p>
    <w:p w:rsidR="00252753" w:rsidRPr="005F79BC" w:rsidRDefault="00252753" w:rsidP="00AF7BC6">
      <w:pPr>
        <w:spacing w:line="560" w:lineRule="exact"/>
        <w:rPr>
          <w:rFonts w:ascii="黑体" w:eastAsia="黑体"/>
          <w:sz w:val="32"/>
          <w:szCs w:val="32"/>
        </w:rPr>
      </w:pPr>
      <w:r w:rsidRPr="005F79BC">
        <w:rPr>
          <w:rFonts w:ascii="黑体" w:eastAsia="黑体" w:hint="eastAsia"/>
          <w:sz w:val="32"/>
          <w:szCs w:val="32"/>
        </w:rPr>
        <w:lastRenderedPageBreak/>
        <w:t>附件</w:t>
      </w:r>
      <w:r w:rsidR="00D744FD">
        <w:rPr>
          <w:rFonts w:ascii="黑体" w:eastAsia="黑体" w:hint="eastAsia"/>
          <w:sz w:val="32"/>
          <w:szCs w:val="32"/>
        </w:rPr>
        <w:t>3</w:t>
      </w:r>
    </w:p>
    <w:p w:rsidR="00252753" w:rsidRPr="005F79BC" w:rsidRDefault="00252753" w:rsidP="00AF7BC6">
      <w:pPr>
        <w:spacing w:line="560" w:lineRule="exact"/>
        <w:jc w:val="center"/>
        <w:rPr>
          <w:rFonts w:ascii="黑体" w:eastAsia="黑体"/>
          <w:b/>
          <w:sz w:val="44"/>
          <w:szCs w:val="44"/>
        </w:rPr>
      </w:pPr>
    </w:p>
    <w:p w:rsidR="00252753" w:rsidRDefault="00252753" w:rsidP="00DE4939">
      <w:pPr>
        <w:spacing w:line="560" w:lineRule="exact"/>
        <w:jc w:val="center"/>
        <w:rPr>
          <w:rFonts w:asciiTheme="majorEastAsia" w:eastAsiaTheme="majorEastAsia" w:hAnsiTheme="majorEastAsia"/>
          <w:b/>
          <w:sz w:val="44"/>
          <w:szCs w:val="44"/>
        </w:rPr>
      </w:pPr>
      <w:r w:rsidRPr="0031479F">
        <w:rPr>
          <w:rFonts w:asciiTheme="majorEastAsia" w:eastAsiaTheme="majorEastAsia" w:hAnsiTheme="majorEastAsia" w:hint="eastAsia"/>
          <w:b/>
          <w:sz w:val="44"/>
          <w:szCs w:val="44"/>
        </w:rPr>
        <w:t>金元集团</w:t>
      </w:r>
      <w:r w:rsidR="00161DFF" w:rsidRPr="0031479F">
        <w:rPr>
          <w:rFonts w:asciiTheme="majorEastAsia" w:eastAsiaTheme="majorEastAsia" w:hAnsiTheme="majorEastAsia"/>
          <w:b/>
          <w:sz w:val="44"/>
          <w:szCs w:val="44"/>
        </w:rPr>
        <w:t>201</w:t>
      </w:r>
      <w:r w:rsidR="00FA7CF4" w:rsidRPr="0031479F">
        <w:rPr>
          <w:rFonts w:asciiTheme="majorEastAsia" w:eastAsiaTheme="majorEastAsia" w:hAnsiTheme="majorEastAsia" w:hint="eastAsia"/>
          <w:b/>
          <w:sz w:val="44"/>
          <w:szCs w:val="44"/>
        </w:rPr>
        <w:t>5年第一</w:t>
      </w:r>
      <w:r w:rsidRPr="0031479F">
        <w:rPr>
          <w:rFonts w:asciiTheme="majorEastAsia" w:eastAsiaTheme="majorEastAsia" w:hAnsiTheme="majorEastAsia" w:hint="eastAsia"/>
          <w:b/>
          <w:sz w:val="44"/>
          <w:szCs w:val="44"/>
        </w:rPr>
        <w:t>次临时</w:t>
      </w:r>
      <w:r w:rsidR="0031479F">
        <w:rPr>
          <w:rFonts w:asciiTheme="majorEastAsia" w:eastAsiaTheme="majorEastAsia" w:hAnsiTheme="majorEastAsia" w:hint="eastAsia"/>
          <w:b/>
          <w:sz w:val="44"/>
          <w:szCs w:val="44"/>
        </w:rPr>
        <w:t>股东</w:t>
      </w:r>
      <w:r w:rsidRPr="0031479F">
        <w:rPr>
          <w:rFonts w:asciiTheme="majorEastAsia" w:eastAsiaTheme="majorEastAsia" w:hAnsiTheme="majorEastAsia" w:hint="eastAsia"/>
          <w:b/>
          <w:sz w:val="44"/>
          <w:szCs w:val="44"/>
        </w:rPr>
        <w:t>会决议</w:t>
      </w:r>
    </w:p>
    <w:p w:rsidR="00DE4939" w:rsidRPr="00DE4939" w:rsidRDefault="00DE4939" w:rsidP="00DE4939">
      <w:pPr>
        <w:spacing w:line="560" w:lineRule="exact"/>
        <w:jc w:val="center"/>
        <w:rPr>
          <w:rFonts w:asciiTheme="majorEastAsia" w:eastAsiaTheme="majorEastAsia" w:hAnsiTheme="majorEastAsia"/>
          <w:b/>
          <w:sz w:val="44"/>
          <w:szCs w:val="44"/>
        </w:rPr>
      </w:pPr>
    </w:p>
    <w:p w:rsidR="00252753" w:rsidRPr="005F79BC" w:rsidRDefault="00795D7D" w:rsidP="00AF7BC6">
      <w:pPr>
        <w:spacing w:line="560" w:lineRule="exact"/>
        <w:ind w:firstLineChars="200" w:firstLine="606"/>
        <w:rPr>
          <w:rFonts w:ascii="仿宋_GB2312" w:eastAsia="仿宋_GB2312"/>
          <w:sz w:val="32"/>
          <w:szCs w:val="32"/>
        </w:rPr>
      </w:pPr>
      <w:r>
        <w:rPr>
          <w:rFonts w:ascii="仿宋_GB2312" w:eastAsia="仿宋_GB2312"/>
          <w:sz w:val="32"/>
          <w:szCs w:val="32"/>
        </w:rPr>
        <w:t>201</w:t>
      </w:r>
      <w:r w:rsidR="00FA7CF4">
        <w:rPr>
          <w:rFonts w:ascii="仿宋_GB2312" w:eastAsia="仿宋_GB2312" w:hint="eastAsia"/>
          <w:sz w:val="32"/>
          <w:szCs w:val="32"/>
        </w:rPr>
        <w:t>5</w:t>
      </w:r>
      <w:r w:rsidR="00252753" w:rsidRPr="005F79BC">
        <w:rPr>
          <w:rFonts w:ascii="仿宋_GB2312" w:eastAsia="仿宋_GB2312" w:hint="eastAsia"/>
          <w:sz w:val="32"/>
          <w:szCs w:val="32"/>
        </w:rPr>
        <w:t>年</w:t>
      </w:r>
      <w:r>
        <w:rPr>
          <w:rFonts w:ascii="仿宋_GB2312" w:eastAsia="仿宋_GB2312"/>
          <w:sz w:val="32"/>
          <w:szCs w:val="32"/>
        </w:rPr>
        <w:t>1</w:t>
      </w:r>
      <w:r w:rsidR="0031479F">
        <w:rPr>
          <w:rFonts w:ascii="仿宋_GB2312" w:eastAsia="仿宋_GB2312" w:hint="eastAsia"/>
          <w:sz w:val="32"/>
          <w:szCs w:val="32"/>
        </w:rPr>
        <w:t>1</w:t>
      </w:r>
      <w:r w:rsidR="00252753" w:rsidRPr="005F79BC">
        <w:rPr>
          <w:rFonts w:ascii="仿宋_GB2312" w:eastAsia="仿宋_GB2312" w:hint="eastAsia"/>
          <w:sz w:val="32"/>
          <w:szCs w:val="32"/>
        </w:rPr>
        <w:t>月</w:t>
      </w:r>
      <w:r w:rsidR="0008286B">
        <w:rPr>
          <w:rFonts w:ascii="仿宋_GB2312" w:eastAsia="仿宋_GB2312" w:hint="eastAsia"/>
          <w:sz w:val="32"/>
          <w:szCs w:val="32"/>
        </w:rPr>
        <w:t>6</w:t>
      </w:r>
      <w:r w:rsidR="00252753" w:rsidRPr="005F79BC">
        <w:rPr>
          <w:rFonts w:ascii="仿宋_GB2312" w:eastAsia="仿宋_GB2312" w:hint="eastAsia"/>
          <w:sz w:val="32"/>
          <w:szCs w:val="32"/>
        </w:rPr>
        <w:t>日，</w:t>
      </w:r>
      <w:r w:rsidR="009D064E">
        <w:rPr>
          <w:rFonts w:ascii="仿宋_GB2312" w:eastAsia="仿宋_GB2312" w:hint="eastAsia"/>
          <w:sz w:val="32"/>
          <w:szCs w:val="32"/>
        </w:rPr>
        <w:t>金元集团</w:t>
      </w:r>
      <w:r w:rsidR="00252753" w:rsidRPr="005F79BC">
        <w:rPr>
          <w:rFonts w:ascii="仿宋_GB2312" w:eastAsia="仿宋_GB2312" w:hint="eastAsia"/>
          <w:sz w:val="32"/>
          <w:szCs w:val="32"/>
        </w:rPr>
        <w:t>以通讯方式召开</w:t>
      </w:r>
      <w:r w:rsidR="0009654B">
        <w:rPr>
          <w:rFonts w:ascii="仿宋_GB2312" w:eastAsia="仿宋_GB2312"/>
          <w:sz w:val="32"/>
          <w:szCs w:val="32"/>
        </w:rPr>
        <w:t>201</w:t>
      </w:r>
      <w:r w:rsidR="00785312">
        <w:rPr>
          <w:rFonts w:ascii="仿宋_GB2312" w:eastAsia="仿宋_GB2312" w:hint="eastAsia"/>
          <w:sz w:val="32"/>
          <w:szCs w:val="32"/>
        </w:rPr>
        <w:t>5年第一</w:t>
      </w:r>
      <w:r w:rsidR="00252753" w:rsidRPr="005F79BC">
        <w:rPr>
          <w:rFonts w:ascii="仿宋_GB2312" w:eastAsia="仿宋_GB2312" w:hint="eastAsia"/>
          <w:sz w:val="32"/>
          <w:szCs w:val="32"/>
        </w:rPr>
        <w:t>次临时</w:t>
      </w:r>
      <w:r w:rsidR="0031479F">
        <w:rPr>
          <w:rFonts w:ascii="仿宋_GB2312" w:eastAsia="仿宋_GB2312" w:hint="eastAsia"/>
          <w:sz w:val="32"/>
          <w:szCs w:val="32"/>
        </w:rPr>
        <w:t>股东</w:t>
      </w:r>
      <w:r w:rsidR="00252753" w:rsidRPr="005F79BC">
        <w:rPr>
          <w:rFonts w:ascii="仿宋_GB2312" w:eastAsia="仿宋_GB2312" w:hint="eastAsia"/>
          <w:sz w:val="32"/>
          <w:szCs w:val="32"/>
        </w:rPr>
        <w:t>会。本次会议的召开和表决符合《中华人民共和国公司法》及公司章程的规定。会议决议如下：</w:t>
      </w:r>
    </w:p>
    <w:p w:rsidR="000B438E" w:rsidRPr="00D072AA" w:rsidRDefault="00D744FD" w:rsidP="00AF7BC6">
      <w:pPr>
        <w:spacing w:line="560" w:lineRule="exact"/>
        <w:ind w:firstLine="630"/>
        <w:jc w:val="left"/>
        <w:rPr>
          <w:rFonts w:ascii="仿宋_GB2312" w:eastAsia="仿宋_GB2312" w:hAnsi="仿宋" w:cs="宋体"/>
          <w:kern w:val="0"/>
          <w:sz w:val="32"/>
          <w:szCs w:val="32"/>
        </w:rPr>
      </w:pPr>
      <w:r>
        <w:rPr>
          <w:rFonts w:ascii="仿宋_GB2312" w:eastAsia="仿宋_GB2312" w:hint="eastAsia"/>
          <w:sz w:val="32"/>
          <w:szCs w:val="32"/>
        </w:rPr>
        <w:t>一、</w:t>
      </w:r>
      <w:r w:rsidR="00252753" w:rsidRPr="005F79BC">
        <w:rPr>
          <w:rFonts w:ascii="仿宋_GB2312" w:eastAsia="仿宋_GB2312" w:hint="eastAsia"/>
          <w:sz w:val="32"/>
          <w:szCs w:val="32"/>
        </w:rPr>
        <w:t>审议并通过了</w:t>
      </w:r>
      <w:r w:rsidR="00CC7086">
        <w:rPr>
          <w:rFonts w:ascii="仿宋_GB2312" w:eastAsia="仿宋_GB2312" w:hint="eastAsia"/>
          <w:sz w:val="32"/>
        </w:rPr>
        <w:t>《</w:t>
      </w:r>
      <w:r w:rsidR="00235AD6" w:rsidRPr="00235AD6">
        <w:rPr>
          <w:rFonts w:ascii="仿宋_GB2312" w:eastAsia="仿宋_GB2312" w:hint="eastAsia"/>
          <w:sz w:val="32"/>
        </w:rPr>
        <w:t>关于拟收购绥阳化工公司49%股权的议案</w:t>
      </w:r>
      <w:r w:rsidR="00CC7086">
        <w:rPr>
          <w:rFonts w:ascii="仿宋_GB2312" w:eastAsia="仿宋_GB2312" w:hint="eastAsia"/>
          <w:sz w:val="32"/>
        </w:rPr>
        <w:t>》。</w:t>
      </w:r>
      <w:r w:rsidR="00235AD6">
        <w:rPr>
          <w:rFonts w:ascii="仿宋_GB2312" w:eastAsia="仿宋_GB2312" w:hint="eastAsia"/>
          <w:sz w:val="32"/>
        </w:rPr>
        <w:t>同意金元集团收购</w:t>
      </w:r>
      <w:r w:rsidR="00235AD6" w:rsidRPr="00235AD6">
        <w:rPr>
          <w:rFonts w:ascii="仿宋_GB2312" w:eastAsia="仿宋_GB2312" w:hAnsi="仿宋" w:hint="eastAsia"/>
          <w:sz w:val="32"/>
          <w:szCs w:val="32"/>
        </w:rPr>
        <w:t>绥阳化工有限责任公司</w:t>
      </w:r>
      <w:r w:rsidR="00235AD6" w:rsidRPr="00235AD6">
        <w:rPr>
          <w:rFonts w:ascii="仿宋_GB2312" w:eastAsia="仿宋_GB2312" w:hAnsi="仿宋" w:cs="宋体" w:hint="eastAsia"/>
          <w:kern w:val="0"/>
          <w:sz w:val="32"/>
          <w:szCs w:val="32"/>
        </w:rPr>
        <w:t>49%的股权</w:t>
      </w:r>
      <w:r w:rsidR="00235AD6">
        <w:rPr>
          <w:rFonts w:ascii="仿宋_GB2312" w:eastAsia="仿宋_GB2312" w:hAnsi="仿宋" w:cs="宋体" w:hint="eastAsia"/>
          <w:kern w:val="0"/>
          <w:sz w:val="32"/>
          <w:szCs w:val="32"/>
        </w:rPr>
        <w:t>，</w:t>
      </w:r>
      <w:r w:rsidR="00D73583">
        <w:rPr>
          <w:rFonts w:ascii="仿宋_GB2312" w:eastAsia="仿宋_GB2312" w:hAnsi="仿宋" w:cs="宋体" w:hint="eastAsia"/>
          <w:kern w:val="0"/>
          <w:sz w:val="32"/>
          <w:szCs w:val="32"/>
        </w:rPr>
        <w:t>由于</w:t>
      </w:r>
      <w:r w:rsidR="00DE4939" w:rsidRPr="00235AD6">
        <w:rPr>
          <w:rFonts w:ascii="仿宋_GB2312" w:eastAsia="仿宋_GB2312" w:hAnsi="仿宋" w:cs="宋体" w:hint="eastAsia"/>
          <w:kern w:val="0"/>
          <w:sz w:val="32"/>
          <w:szCs w:val="32"/>
        </w:rPr>
        <w:t>2015年5月28日金元集团股东大会</w:t>
      </w:r>
      <w:r w:rsidR="00DE4939">
        <w:rPr>
          <w:rFonts w:ascii="仿宋_GB2312" w:eastAsia="仿宋_GB2312" w:hAnsi="仿宋" w:cs="宋体" w:hint="eastAsia"/>
          <w:kern w:val="0"/>
          <w:sz w:val="32"/>
          <w:szCs w:val="32"/>
        </w:rPr>
        <w:t>同意</w:t>
      </w:r>
      <w:r w:rsidR="00DE4939" w:rsidRPr="00235AD6">
        <w:rPr>
          <w:rFonts w:ascii="仿宋_GB2312" w:eastAsia="仿宋_GB2312" w:hAnsi="仿宋" w:cs="宋体" w:hint="eastAsia"/>
          <w:kern w:val="0"/>
          <w:sz w:val="32"/>
          <w:szCs w:val="32"/>
        </w:rPr>
        <w:t>收购绥阳化工公司51%</w:t>
      </w:r>
      <w:r w:rsidR="00DE4939">
        <w:rPr>
          <w:rFonts w:ascii="仿宋_GB2312" w:eastAsia="仿宋_GB2312" w:hAnsi="仿宋" w:cs="宋体" w:hint="eastAsia"/>
          <w:kern w:val="0"/>
          <w:sz w:val="32"/>
          <w:szCs w:val="32"/>
        </w:rPr>
        <w:t>的股权尚未进行交易。</w:t>
      </w:r>
      <w:r w:rsidR="00D73583">
        <w:rPr>
          <w:rFonts w:ascii="仿宋_GB2312" w:eastAsia="仿宋_GB2312" w:hAnsi="仿宋" w:cs="宋体" w:hint="eastAsia"/>
          <w:kern w:val="0"/>
          <w:sz w:val="32"/>
          <w:szCs w:val="32"/>
        </w:rPr>
        <w:t>据此，</w:t>
      </w:r>
      <w:r w:rsidR="00DE4939">
        <w:rPr>
          <w:rFonts w:ascii="仿宋_GB2312" w:eastAsia="仿宋_GB2312" w:hAnsi="仿宋" w:cs="宋体" w:hint="eastAsia"/>
          <w:kern w:val="0"/>
          <w:sz w:val="32"/>
          <w:szCs w:val="32"/>
        </w:rPr>
        <w:t>两次收购</w:t>
      </w:r>
      <w:r w:rsidR="008E5BC6">
        <w:rPr>
          <w:rFonts w:ascii="仿宋_GB2312" w:eastAsia="仿宋_GB2312" w:hAnsi="仿宋" w:cs="宋体" w:hint="eastAsia"/>
          <w:kern w:val="0"/>
          <w:sz w:val="32"/>
          <w:szCs w:val="32"/>
        </w:rPr>
        <w:t>行为</w:t>
      </w:r>
      <w:r w:rsidR="00DE4939">
        <w:rPr>
          <w:rFonts w:ascii="仿宋_GB2312" w:eastAsia="仿宋_GB2312" w:hAnsi="仿宋" w:cs="宋体" w:hint="eastAsia"/>
          <w:kern w:val="0"/>
          <w:sz w:val="32"/>
          <w:szCs w:val="32"/>
        </w:rPr>
        <w:t>合并进行交易，</w:t>
      </w:r>
      <w:r w:rsidR="00235AD6" w:rsidRPr="00235AD6">
        <w:rPr>
          <w:rFonts w:ascii="仿宋_GB2312" w:eastAsia="仿宋_GB2312" w:hAnsi="仿宋" w:cs="宋体" w:hint="eastAsia"/>
          <w:kern w:val="0"/>
          <w:sz w:val="32"/>
          <w:szCs w:val="32"/>
        </w:rPr>
        <w:t>收购总价按2014年12月31日</w:t>
      </w:r>
      <w:r w:rsidR="00235AD6" w:rsidRPr="00235AD6">
        <w:rPr>
          <w:rFonts w:ascii="仿宋_GB2312" w:eastAsia="仿宋_GB2312" w:hAnsi="仿宋" w:hint="eastAsia"/>
          <w:sz w:val="32"/>
          <w:szCs w:val="32"/>
        </w:rPr>
        <w:t>绥阳化工公司评估值（6347.01万元）为基础，</w:t>
      </w:r>
      <w:r w:rsidR="000B438E" w:rsidRPr="00D072AA">
        <w:rPr>
          <w:rFonts w:ascii="仿宋_GB2312" w:eastAsia="仿宋_GB2312" w:hAnsi="仿宋" w:hint="eastAsia"/>
          <w:sz w:val="32"/>
          <w:szCs w:val="32"/>
        </w:rPr>
        <w:t>评估日至资产交割日的损益（约-4151万元）由原股东承担，交易对价约2196万元；</w:t>
      </w:r>
      <w:r w:rsidR="000B438E" w:rsidRPr="00D072AA">
        <w:rPr>
          <w:rFonts w:ascii="仿宋_GB2312" w:eastAsia="仿宋_GB2312" w:hAnsi="仿宋" w:cs="宋体" w:hint="eastAsia"/>
          <w:kern w:val="0"/>
          <w:sz w:val="32"/>
          <w:szCs w:val="32"/>
        </w:rPr>
        <w:t>资产交割基准日为2015年9月30日。</w:t>
      </w:r>
    </w:p>
    <w:p w:rsidR="00AF7BC6" w:rsidRDefault="00AF7BC6" w:rsidP="00AF7BC6">
      <w:pPr>
        <w:spacing w:line="560" w:lineRule="exact"/>
        <w:ind w:firstLineChars="200" w:firstLine="606"/>
        <w:jc w:val="left"/>
        <w:rPr>
          <w:rFonts w:ascii="仿宋_GB2312" w:eastAsia="仿宋_GB2312" w:hAnsi="仿宋" w:cs="仿宋_GB2312"/>
          <w:sz w:val="32"/>
          <w:szCs w:val="32"/>
        </w:rPr>
      </w:pPr>
      <w:r>
        <w:rPr>
          <w:rFonts w:ascii="仿宋_GB2312" w:eastAsia="仿宋_GB2312" w:hint="eastAsia"/>
          <w:sz w:val="32"/>
        </w:rPr>
        <w:t>二、</w:t>
      </w:r>
      <w:r w:rsidRPr="005F79BC">
        <w:rPr>
          <w:rFonts w:ascii="仿宋_GB2312" w:eastAsia="仿宋_GB2312" w:hint="eastAsia"/>
          <w:sz w:val="32"/>
          <w:szCs w:val="32"/>
        </w:rPr>
        <w:t>审议并通过了</w:t>
      </w:r>
      <w:r>
        <w:rPr>
          <w:rFonts w:ascii="仿宋_GB2312" w:eastAsia="仿宋_GB2312" w:hint="eastAsia"/>
          <w:sz w:val="32"/>
          <w:szCs w:val="32"/>
        </w:rPr>
        <w:t>《金元集团关于清产核资的议案》。</w:t>
      </w:r>
      <w:r>
        <w:rPr>
          <w:rFonts w:ascii="仿宋_GB2312" w:eastAsia="仿宋_GB2312" w:hint="eastAsia"/>
          <w:sz w:val="32"/>
        </w:rPr>
        <w:t>同意</w:t>
      </w:r>
      <w:r>
        <w:rPr>
          <w:rFonts w:ascii="仿宋_GB2312" w:eastAsia="仿宋_GB2312" w:hAnsi="仿宋" w:cs="仿宋_GB2312" w:hint="eastAsia"/>
          <w:sz w:val="32"/>
          <w:szCs w:val="32"/>
        </w:rPr>
        <w:t>金元集团以2014年12月31日为基准日，从2015年10月份起全面开展清产核资工作，将清产核资损益一次性计入所有者权益，具体损失金额以中介机构出具的专项审计报告为准。</w:t>
      </w:r>
    </w:p>
    <w:p w:rsidR="00C726F6" w:rsidRDefault="00C726F6" w:rsidP="00AF7BC6">
      <w:pPr>
        <w:spacing w:line="560" w:lineRule="exact"/>
        <w:ind w:firstLineChars="200" w:firstLine="606"/>
        <w:rPr>
          <w:rFonts w:ascii="仿宋_GB2312" w:eastAsia="仿宋_GB2312"/>
          <w:sz w:val="32"/>
        </w:rPr>
      </w:pPr>
    </w:p>
    <w:p w:rsidR="00EC183F" w:rsidRPr="00EC183F" w:rsidRDefault="00EC183F" w:rsidP="00AF7BC6">
      <w:pPr>
        <w:spacing w:line="560" w:lineRule="exact"/>
        <w:ind w:firstLineChars="200" w:firstLine="606"/>
        <w:rPr>
          <w:rFonts w:ascii="仿宋_GB2312" w:eastAsia="仿宋_GB2312"/>
          <w:sz w:val="32"/>
          <w:szCs w:val="32"/>
        </w:rPr>
      </w:pPr>
      <w:r w:rsidRPr="00EC183F">
        <w:rPr>
          <w:rFonts w:ascii="仿宋_GB2312" w:eastAsia="仿宋_GB2312" w:hint="eastAsia"/>
          <w:sz w:val="32"/>
          <w:szCs w:val="32"/>
        </w:rPr>
        <w:t>股东代表签名：               股东单位盖章：</w:t>
      </w:r>
    </w:p>
    <w:p w:rsidR="00252753" w:rsidRPr="005F79BC" w:rsidRDefault="00252753" w:rsidP="00AF7BC6">
      <w:pPr>
        <w:spacing w:line="560" w:lineRule="exact"/>
        <w:jc w:val="center"/>
        <w:rPr>
          <w:rFonts w:ascii="仿宋_GB2312" w:eastAsia="仿宋_GB2312"/>
          <w:color w:val="FF0000"/>
          <w:sz w:val="32"/>
        </w:rPr>
      </w:pPr>
      <w:r w:rsidRPr="00EC183F">
        <w:rPr>
          <w:rFonts w:ascii="仿宋_GB2312" w:eastAsia="仿宋_GB2312" w:hint="eastAsia"/>
          <w:sz w:val="32"/>
          <w:szCs w:val="32"/>
        </w:rPr>
        <w:t xml:space="preserve">   </w:t>
      </w:r>
      <w:r w:rsidRPr="005F79BC">
        <w:rPr>
          <w:rFonts w:ascii="仿宋_GB2312" w:eastAsia="仿宋_GB2312"/>
          <w:sz w:val="32"/>
        </w:rPr>
        <w:t xml:space="preserve">                      </w:t>
      </w:r>
      <w:r w:rsidRPr="005F79BC">
        <w:rPr>
          <w:rFonts w:ascii="仿宋_GB2312" w:eastAsia="仿宋_GB2312"/>
          <w:color w:val="FF0000"/>
          <w:sz w:val="32"/>
        </w:rPr>
        <w:t xml:space="preserve">  </w:t>
      </w:r>
    </w:p>
    <w:p w:rsidR="00252753" w:rsidRPr="005F79BC" w:rsidRDefault="00252753" w:rsidP="00826C54">
      <w:pPr>
        <w:spacing w:line="560" w:lineRule="exact"/>
        <w:rPr>
          <w:rFonts w:ascii="仿宋_GB2312" w:eastAsia="仿宋_GB2312"/>
          <w:color w:val="FF0000"/>
          <w:sz w:val="32"/>
        </w:rPr>
      </w:pPr>
    </w:p>
    <w:p w:rsidR="00252753" w:rsidRPr="005F79BC" w:rsidRDefault="00252753" w:rsidP="00AF7BC6">
      <w:pPr>
        <w:spacing w:line="560" w:lineRule="exact"/>
        <w:jc w:val="center"/>
        <w:rPr>
          <w:rFonts w:ascii="仿宋_GB2312" w:eastAsia="仿宋_GB2312"/>
          <w:color w:val="FF0000"/>
          <w:sz w:val="32"/>
        </w:rPr>
      </w:pPr>
    </w:p>
    <w:p w:rsidR="00252753" w:rsidRPr="005F79BC" w:rsidRDefault="00252753" w:rsidP="00AF7BC6">
      <w:pPr>
        <w:spacing w:line="560" w:lineRule="exact"/>
        <w:jc w:val="center"/>
        <w:rPr>
          <w:rFonts w:ascii="仿宋_GB2312" w:eastAsia="仿宋_GB2312"/>
          <w:sz w:val="32"/>
        </w:rPr>
      </w:pPr>
      <w:r w:rsidRPr="005F79BC">
        <w:rPr>
          <w:rFonts w:ascii="仿宋_GB2312" w:eastAsia="仿宋_GB2312"/>
          <w:color w:val="FF0000"/>
          <w:sz w:val="32"/>
        </w:rPr>
        <w:t xml:space="preserve">                                 </w:t>
      </w:r>
      <w:r w:rsidR="00C70E91">
        <w:rPr>
          <w:rFonts w:ascii="仿宋_GB2312" w:eastAsia="仿宋_GB2312"/>
          <w:sz w:val="32"/>
        </w:rPr>
        <w:t>201</w:t>
      </w:r>
      <w:r w:rsidR="00BB126F">
        <w:rPr>
          <w:rFonts w:ascii="仿宋_GB2312" w:eastAsia="仿宋_GB2312" w:hint="eastAsia"/>
          <w:sz w:val="32"/>
        </w:rPr>
        <w:t>5</w:t>
      </w:r>
      <w:r w:rsidRPr="005F79BC">
        <w:rPr>
          <w:rFonts w:ascii="仿宋_GB2312" w:eastAsia="仿宋_GB2312" w:hint="eastAsia"/>
          <w:sz w:val="32"/>
        </w:rPr>
        <w:t>年</w:t>
      </w:r>
      <w:r w:rsidR="00C70E91">
        <w:rPr>
          <w:rFonts w:ascii="仿宋_GB2312" w:eastAsia="仿宋_GB2312"/>
          <w:sz w:val="32"/>
        </w:rPr>
        <w:t>1</w:t>
      </w:r>
      <w:r w:rsidR="00C70E91">
        <w:rPr>
          <w:rFonts w:ascii="仿宋_GB2312" w:eastAsia="仿宋_GB2312" w:hint="eastAsia"/>
          <w:sz w:val="32"/>
        </w:rPr>
        <w:t>1</w:t>
      </w:r>
      <w:r w:rsidRPr="005F79BC">
        <w:rPr>
          <w:rFonts w:ascii="仿宋_GB2312" w:eastAsia="仿宋_GB2312" w:hint="eastAsia"/>
          <w:sz w:val="32"/>
        </w:rPr>
        <w:t>月</w:t>
      </w:r>
      <w:r w:rsidR="00BA39AE">
        <w:rPr>
          <w:rFonts w:ascii="仿宋_GB2312" w:eastAsia="仿宋_GB2312" w:hint="eastAsia"/>
          <w:sz w:val="32"/>
        </w:rPr>
        <w:t>6</w:t>
      </w:r>
      <w:r w:rsidRPr="005F79BC">
        <w:rPr>
          <w:rFonts w:ascii="仿宋_GB2312" w:eastAsia="仿宋_GB2312" w:hint="eastAsia"/>
          <w:sz w:val="32"/>
        </w:rPr>
        <w:t>日</w:t>
      </w:r>
    </w:p>
    <w:sectPr w:rsidR="00252753" w:rsidRPr="005F79BC" w:rsidSect="005F79BC">
      <w:footerReference w:type="even" r:id="rId8"/>
      <w:footerReference w:type="default" r:id="rId9"/>
      <w:pgSz w:w="11906" w:h="16838" w:code="9"/>
      <w:pgMar w:top="1701" w:right="1474" w:bottom="1588" w:left="1474" w:header="851" w:footer="992" w:gutter="0"/>
      <w:cols w:space="425"/>
      <w:docGrid w:type="linesAndChars" w:linePitch="312" w:charSpace="-34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FA8" w:rsidRDefault="004D0FA8" w:rsidP="00133D8C">
      <w:r>
        <w:separator/>
      </w:r>
    </w:p>
  </w:endnote>
  <w:endnote w:type="continuationSeparator" w:id="1">
    <w:p w:rsidR="004D0FA8" w:rsidRDefault="004D0FA8" w:rsidP="00133D8C">
      <w:r>
        <w:continuationSeparator/>
      </w:r>
    </w:p>
  </w:endnote>
</w:endnotes>
</file>

<file path=word/fontTable.xml><?xml version="1.0" encoding="utf-8"?>
<w:fonts xmlns:r="http://schemas.openxmlformats.org/officeDocument/2006/relationships" xmlns:w="http://schemas.openxmlformats.org/wordprocessingml/2006/main">
  <w:font w:name="仿宋_GB2312">
    <w:altName w:val="Arial Unicode MS"/>
    <w:charset w:val="86"/>
    <w:family w:val="modern"/>
    <w:pitch w:val="fixed"/>
    <w:sig w:usb0="00000000"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753" w:rsidRPr="00133D8C" w:rsidRDefault="00252753">
    <w:pPr>
      <w:pStyle w:val="a4"/>
      <w:rPr>
        <w:rFonts w:ascii="宋体"/>
        <w:sz w:val="28"/>
        <w:szCs w:val="28"/>
      </w:rPr>
    </w:pPr>
    <w:r w:rsidRPr="008934CD">
      <w:rPr>
        <w:rFonts w:ascii="宋体" w:hAnsi="宋体"/>
        <w:sz w:val="28"/>
        <w:szCs w:val="28"/>
      </w:rPr>
      <w:t xml:space="preserve">— </w:t>
    </w:r>
    <w:r w:rsidR="00546DE7" w:rsidRPr="008934CD">
      <w:rPr>
        <w:rFonts w:ascii="宋体" w:hAnsi="宋体"/>
        <w:sz w:val="28"/>
        <w:szCs w:val="28"/>
      </w:rPr>
      <w:fldChar w:fldCharType="begin"/>
    </w:r>
    <w:r w:rsidRPr="008934CD">
      <w:rPr>
        <w:rFonts w:ascii="宋体" w:hAnsi="宋体"/>
        <w:sz w:val="28"/>
        <w:szCs w:val="28"/>
      </w:rPr>
      <w:instrText xml:space="preserve"> PAGE   \* MERGEFORMAT </w:instrText>
    </w:r>
    <w:r w:rsidR="00546DE7" w:rsidRPr="008934CD">
      <w:rPr>
        <w:rFonts w:ascii="宋体" w:hAnsi="宋体"/>
        <w:sz w:val="28"/>
        <w:szCs w:val="28"/>
      </w:rPr>
      <w:fldChar w:fldCharType="separate"/>
    </w:r>
    <w:r w:rsidR="008E5BC6" w:rsidRPr="008E5BC6">
      <w:rPr>
        <w:rFonts w:ascii="宋体" w:hAnsi="宋体"/>
        <w:noProof/>
        <w:sz w:val="28"/>
        <w:szCs w:val="28"/>
        <w:lang w:val="zh-CN"/>
      </w:rPr>
      <w:t>6</w:t>
    </w:r>
    <w:r w:rsidR="00546DE7" w:rsidRPr="008934CD">
      <w:rPr>
        <w:rFonts w:ascii="宋体" w:hAnsi="宋体"/>
        <w:sz w:val="28"/>
        <w:szCs w:val="28"/>
      </w:rPr>
      <w:fldChar w:fldCharType="end"/>
    </w:r>
    <w:r w:rsidRPr="008934CD">
      <w:rPr>
        <w:rFonts w:ascii="宋体" w:hAnsi="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753" w:rsidRPr="00133D8C" w:rsidRDefault="00252753" w:rsidP="00133D8C">
    <w:pPr>
      <w:pStyle w:val="a4"/>
      <w:jc w:val="right"/>
      <w:rPr>
        <w:rFonts w:ascii="宋体"/>
        <w:sz w:val="28"/>
        <w:szCs w:val="28"/>
      </w:rPr>
    </w:pPr>
    <w:r w:rsidRPr="008934CD">
      <w:rPr>
        <w:rFonts w:ascii="宋体" w:hAnsi="宋体"/>
        <w:sz w:val="28"/>
        <w:szCs w:val="28"/>
      </w:rPr>
      <w:t xml:space="preserve">— </w:t>
    </w:r>
    <w:r w:rsidR="00546DE7" w:rsidRPr="008934CD">
      <w:rPr>
        <w:rFonts w:ascii="宋体" w:hAnsi="宋体"/>
        <w:sz w:val="28"/>
        <w:szCs w:val="28"/>
      </w:rPr>
      <w:fldChar w:fldCharType="begin"/>
    </w:r>
    <w:r w:rsidRPr="008934CD">
      <w:rPr>
        <w:rFonts w:ascii="宋体" w:hAnsi="宋体"/>
        <w:sz w:val="28"/>
        <w:szCs w:val="28"/>
      </w:rPr>
      <w:instrText xml:space="preserve"> PAGE   \* MERGEFORMAT </w:instrText>
    </w:r>
    <w:r w:rsidR="00546DE7" w:rsidRPr="008934CD">
      <w:rPr>
        <w:rFonts w:ascii="宋体" w:hAnsi="宋体"/>
        <w:sz w:val="28"/>
        <w:szCs w:val="28"/>
      </w:rPr>
      <w:fldChar w:fldCharType="separate"/>
    </w:r>
    <w:r w:rsidR="008E5BC6" w:rsidRPr="008E5BC6">
      <w:rPr>
        <w:rFonts w:ascii="宋体" w:hAnsi="宋体"/>
        <w:noProof/>
        <w:sz w:val="28"/>
        <w:szCs w:val="28"/>
        <w:lang w:val="zh-CN"/>
      </w:rPr>
      <w:t>5</w:t>
    </w:r>
    <w:r w:rsidR="00546DE7" w:rsidRPr="008934CD">
      <w:rPr>
        <w:rFonts w:ascii="宋体" w:hAnsi="宋体"/>
        <w:sz w:val="28"/>
        <w:szCs w:val="28"/>
      </w:rPr>
      <w:fldChar w:fldCharType="end"/>
    </w:r>
    <w:r w:rsidRPr="008934CD">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FA8" w:rsidRDefault="004D0FA8" w:rsidP="00133D8C">
      <w:r>
        <w:separator/>
      </w:r>
    </w:p>
  </w:footnote>
  <w:footnote w:type="continuationSeparator" w:id="1">
    <w:p w:rsidR="004D0FA8" w:rsidRDefault="004D0FA8" w:rsidP="00133D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66BCB"/>
    <w:multiLevelType w:val="hybridMultilevel"/>
    <w:tmpl w:val="B4D02BDA"/>
    <w:lvl w:ilvl="0" w:tplc="F8F21A34">
      <w:start w:val="1"/>
      <w:numFmt w:val="japaneseCounting"/>
      <w:lvlText w:val="%1、"/>
      <w:lvlJc w:val="left"/>
      <w:pPr>
        <w:ind w:left="1360" w:hanging="720"/>
      </w:pPr>
      <w:rPr>
        <w:rFonts w:ascii="仿宋_GB2312" w:hint="default"/>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93"/>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3EC2"/>
    <w:rsid w:val="00006BE8"/>
    <w:rsid w:val="0001255D"/>
    <w:rsid w:val="00016964"/>
    <w:rsid w:val="00026E2D"/>
    <w:rsid w:val="000314FF"/>
    <w:rsid w:val="000338E6"/>
    <w:rsid w:val="000369C6"/>
    <w:rsid w:val="00037384"/>
    <w:rsid w:val="00041996"/>
    <w:rsid w:val="000423A2"/>
    <w:rsid w:val="000438D4"/>
    <w:rsid w:val="0004568A"/>
    <w:rsid w:val="00047157"/>
    <w:rsid w:val="00047DF3"/>
    <w:rsid w:val="0005772C"/>
    <w:rsid w:val="000578B6"/>
    <w:rsid w:val="00061AE2"/>
    <w:rsid w:val="0006371E"/>
    <w:rsid w:val="00076729"/>
    <w:rsid w:val="000804FE"/>
    <w:rsid w:val="0008286B"/>
    <w:rsid w:val="000831BE"/>
    <w:rsid w:val="000877A2"/>
    <w:rsid w:val="000903FF"/>
    <w:rsid w:val="00090A95"/>
    <w:rsid w:val="00090F5B"/>
    <w:rsid w:val="00091B1E"/>
    <w:rsid w:val="00093019"/>
    <w:rsid w:val="0009654B"/>
    <w:rsid w:val="000A3F82"/>
    <w:rsid w:val="000A4839"/>
    <w:rsid w:val="000A586F"/>
    <w:rsid w:val="000A7751"/>
    <w:rsid w:val="000B09D8"/>
    <w:rsid w:val="000B40FD"/>
    <w:rsid w:val="000B438E"/>
    <w:rsid w:val="000B455D"/>
    <w:rsid w:val="000B5233"/>
    <w:rsid w:val="000C0AB1"/>
    <w:rsid w:val="000C3A18"/>
    <w:rsid w:val="000D1759"/>
    <w:rsid w:val="000D3C82"/>
    <w:rsid w:val="000D3DEE"/>
    <w:rsid w:val="000D6812"/>
    <w:rsid w:val="000E1617"/>
    <w:rsid w:val="000E2EA4"/>
    <w:rsid w:val="000E5DEA"/>
    <w:rsid w:val="000F5295"/>
    <w:rsid w:val="000F543C"/>
    <w:rsid w:val="000F7BB1"/>
    <w:rsid w:val="0010440C"/>
    <w:rsid w:val="00115B1C"/>
    <w:rsid w:val="001200E8"/>
    <w:rsid w:val="00126AB5"/>
    <w:rsid w:val="001270F4"/>
    <w:rsid w:val="00133D8C"/>
    <w:rsid w:val="00133E7E"/>
    <w:rsid w:val="00137F44"/>
    <w:rsid w:val="001411DF"/>
    <w:rsid w:val="00144C9E"/>
    <w:rsid w:val="0014704A"/>
    <w:rsid w:val="00150FA3"/>
    <w:rsid w:val="001528B1"/>
    <w:rsid w:val="00157BF7"/>
    <w:rsid w:val="00160846"/>
    <w:rsid w:val="00160DAE"/>
    <w:rsid w:val="00161DFF"/>
    <w:rsid w:val="00164EFB"/>
    <w:rsid w:val="00166CF6"/>
    <w:rsid w:val="00171F64"/>
    <w:rsid w:val="00174466"/>
    <w:rsid w:val="00180D06"/>
    <w:rsid w:val="00181548"/>
    <w:rsid w:val="001844C5"/>
    <w:rsid w:val="0019295C"/>
    <w:rsid w:val="00197768"/>
    <w:rsid w:val="001A2005"/>
    <w:rsid w:val="001A5A28"/>
    <w:rsid w:val="001A5E90"/>
    <w:rsid w:val="001B2C5C"/>
    <w:rsid w:val="001B504E"/>
    <w:rsid w:val="001B6B87"/>
    <w:rsid w:val="001B75B8"/>
    <w:rsid w:val="001C010D"/>
    <w:rsid w:val="001C11D1"/>
    <w:rsid w:val="001C2A1E"/>
    <w:rsid w:val="001C70B2"/>
    <w:rsid w:val="001E368D"/>
    <w:rsid w:val="001E4358"/>
    <w:rsid w:val="001E60B9"/>
    <w:rsid w:val="001F1618"/>
    <w:rsid w:val="001F1A7E"/>
    <w:rsid w:val="001F5897"/>
    <w:rsid w:val="001F6158"/>
    <w:rsid w:val="00201081"/>
    <w:rsid w:val="0020281B"/>
    <w:rsid w:val="00207513"/>
    <w:rsid w:val="002079FC"/>
    <w:rsid w:val="0021069D"/>
    <w:rsid w:val="0021358E"/>
    <w:rsid w:val="00215E43"/>
    <w:rsid w:val="0021613D"/>
    <w:rsid w:val="002162AC"/>
    <w:rsid w:val="0022380B"/>
    <w:rsid w:val="002238A8"/>
    <w:rsid w:val="00224B9C"/>
    <w:rsid w:val="002259BE"/>
    <w:rsid w:val="00235AD6"/>
    <w:rsid w:val="00236666"/>
    <w:rsid w:val="002370BD"/>
    <w:rsid w:val="0024444E"/>
    <w:rsid w:val="00252753"/>
    <w:rsid w:val="0025438B"/>
    <w:rsid w:val="00254C1D"/>
    <w:rsid w:val="0025513C"/>
    <w:rsid w:val="00257CB9"/>
    <w:rsid w:val="002708EE"/>
    <w:rsid w:val="002714F0"/>
    <w:rsid w:val="00273357"/>
    <w:rsid w:val="00275790"/>
    <w:rsid w:val="00276955"/>
    <w:rsid w:val="002806CF"/>
    <w:rsid w:val="0028278C"/>
    <w:rsid w:val="0028424A"/>
    <w:rsid w:val="002844F0"/>
    <w:rsid w:val="00287300"/>
    <w:rsid w:val="002914D2"/>
    <w:rsid w:val="002943D9"/>
    <w:rsid w:val="002A16F0"/>
    <w:rsid w:val="002A3EC2"/>
    <w:rsid w:val="002A43D4"/>
    <w:rsid w:val="002A4CBA"/>
    <w:rsid w:val="002B0571"/>
    <w:rsid w:val="002B2150"/>
    <w:rsid w:val="002B29D7"/>
    <w:rsid w:val="002B46B8"/>
    <w:rsid w:val="002B6E89"/>
    <w:rsid w:val="002B7F36"/>
    <w:rsid w:val="002C0EFA"/>
    <w:rsid w:val="002C20A6"/>
    <w:rsid w:val="002C6A68"/>
    <w:rsid w:val="002E07BB"/>
    <w:rsid w:val="002E6182"/>
    <w:rsid w:val="002F212A"/>
    <w:rsid w:val="002F3A86"/>
    <w:rsid w:val="002F5EF8"/>
    <w:rsid w:val="00310195"/>
    <w:rsid w:val="0031479F"/>
    <w:rsid w:val="00315003"/>
    <w:rsid w:val="00316C65"/>
    <w:rsid w:val="00322002"/>
    <w:rsid w:val="00331EB8"/>
    <w:rsid w:val="003342A9"/>
    <w:rsid w:val="00342652"/>
    <w:rsid w:val="00344584"/>
    <w:rsid w:val="003478F9"/>
    <w:rsid w:val="00347FE9"/>
    <w:rsid w:val="00351B61"/>
    <w:rsid w:val="00354CC8"/>
    <w:rsid w:val="003612B7"/>
    <w:rsid w:val="0037734F"/>
    <w:rsid w:val="00381ED0"/>
    <w:rsid w:val="003858EB"/>
    <w:rsid w:val="0038784C"/>
    <w:rsid w:val="0039032D"/>
    <w:rsid w:val="00395AA9"/>
    <w:rsid w:val="00396204"/>
    <w:rsid w:val="003A2F67"/>
    <w:rsid w:val="003A48F9"/>
    <w:rsid w:val="003A58F7"/>
    <w:rsid w:val="003A749D"/>
    <w:rsid w:val="003A7843"/>
    <w:rsid w:val="003B3AAE"/>
    <w:rsid w:val="003B411E"/>
    <w:rsid w:val="003B554F"/>
    <w:rsid w:val="003B654D"/>
    <w:rsid w:val="003C4EFD"/>
    <w:rsid w:val="003D05F3"/>
    <w:rsid w:val="003D090B"/>
    <w:rsid w:val="003D2AD9"/>
    <w:rsid w:val="003D4B85"/>
    <w:rsid w:val="003D54A7"/>
    <w:rsid w:val="003D555F"/>
    <w:rsid w:val="003E5DE3"/>
    <w:rsid w:val="003F78E2"/>
    <w:rsid w:val="00400D7B"/>
    <w:rsid w:val="0040149A"/>
    <w:rsid w:val="00402504"/>
    <w:rsid w:val="00402E09"/>
    <w:rsid w:val="00404E56"/>
    <w:rsid w:val="0041022C"/>
    <w:rsid w:val="00410B7A"/>
    <w:rsid w:val="0041258D"/>
    <w:rsid w:val="00414944"/>
    <w:rsid w:val="004241AD"/>
    <w:rsid w:val="00427A0E"/>
    <w:rsid w:val="004303FE"/>
    <w:rsid w:val="00433033"/>
    <w:rsid w:val="00436AE9"/>
    <w:rsid w:val="0044285D"/>
    <w:rsid w:val="00445A96"/>
    <w:rsid w:val="0045336D"/>
    <w:rsid w:val="00456356"/>
    <w:rsid w:val="00466921"/>
    <w:rsid w:val="00466F5F"/>
    <w:rsid w:val="004727CE"/>
    <w:rsid w:val="00473B4A"/>
    <w:rsid w:val="00480A83"/>
    <w:rsid w:val="0048418A"/>
    <w:rsid w:val="00484703"/>
    <w:rsid w:val="004860E3"/>
    <w:rsid w:val="004866FA"/>
    <w:rsid w:val="00486D66"/>
    <w:rsid w:val="00491B65"/>
    <w:rsid w:val="004930CD"/>
    <w:rsid w:val="004957D7"/>
    <w:rsid w:val="0049698F"/>
    <w:rsid w:val="00496EF5"/>
    <w:rsid w:val="004A07B9"/>
    <w:rsid w:val="004A6073"/>
    <w:rsid w:val="004B30D7"/>
    <w:rsid w:val="004B415E"/>
    <w:rsid w:val="004B42CE"/>
    <w:rsid w:val="004B454D"/>
    <w:rsid w:val="004B65D5"/>
    <w:rsid w:val="004C1AFB"/>
    <w:rsid w:val="004C3A7B"/>
    <w:rsid w:val="004D09CC"/>
    <w:rsid w:val="004D0EBB"/>
    <w:rsid w:val="004D0FA8"/>
    <w:rsid w:val="004D3F6C"/>
    <w:rsid w:val="004D5052"/>
    <w:rsid w:val="004D5E66"/>
    <w:rsid w:val="004E2AC2"/>
    <w:rsid w:val="004E3234"/>
    <w:rsid w:val="004E44EE"/>
    <w:rsid w:val="004E4624"/>
    <w:rsid w:val="004E5940"/>
    <w:rsid w:val="004E5D28"/>
    <w:rsid w:val="004F4B51"/>
    <w:rsid w:val="00502DA8"/>
    <w:rsid w:val="00503969"/>
    <w:rsid w:val="00504C85"/>
    <w:rsid w:val="00505E64"/>
    <w:rsid w:val="0051007B"/>
    <w:rsid w:val="00515A45"/>
    <w:rsid w:val="0052020A"/>
    <w:rsid w:val="005327BC"/>
    <w:rsid w:val="00533318"/>
    <w:rsid w:val="005408FE"/>
    <w:rsid w:val="00544C8E"/>
    <w:rsid w:val="0054522C"/>
    <w:rsid w:val="00546DE7"/>
    <w:rsid w:val="00550CF2"/>
    <w:rsid w:val="00552714"/>
    <w:rsid w:val="00552D50"/>
    <w:rsid w:val="00553742"/>
    <w:rsid w:val="005546E3"/>
    <w:rsid w:val="00556C8C"/>
    <w:rsid w:val="0056080F"/>
    <w:rsid w:val="005613E0"/>
    <w:rsid w:val="00563954"/>
    <w:rsid w:val="00566E78"/>
    <w:rsid w:val="005672D1"/>
    <w:rsid w:val="00571A63"/>
    <w:rsid w:val="00573947"/>
    <w:rsid w:val="0057520F"/>
    <w:rsid w:val="005758DE"/>
    <w:rsid w:val="005762AB"/>
    <w:rsid w:val="00580123"/>
    <w:rsid w:val="005836E3"/>
    <w:rsid w:val="005847B8"/>
    <w:rsid w:val="00586B5B"/>
    <w:rsid w:val="00591E16"/>
    <w:rsid w:val="00593003"/>
    <w:rsid w:val="00594D7C"/>
    <w:rsid w:val="00595C8A"/>
    <w:rsid w:val="005A2683"/>
    <w:rsid w:val="005A4493"/>
    <w:rsid w:val="005B1D14"/>
    <w:rsid w:val="005B35C8"/>
    <w:rsid w:val="005B40E3"/>
    <w:rsid w:val="005B6215"/>
    <w:rsid w:val="005B70F0"/>
    <w:rsid w:val="005B753E"/>
    <w:rsid w:val="005C2357"/>
    <w:rsid w:val="005C640F"/>
    <w:rsid w:val="005D7309"/>
    <w:rsid w:val="005D7E2C"/>
    <w:rsid w:val="005E49F2"/>
    <w:rsid w:val="005E7E06"/>
    <w:rsid w:val="005F38EE"/>
    <w:rsid w:val="005F57E8"/>
    <w:rsid w:val="005F682B"/>
    <w:rsid w:val="005F79BC"/>
    <w:rsid w:val="00601561"/>
    <w:rsid w:val="00602993"/>
    <w:rsid w:val="006139E1"/>
    <w:rsid w:val="00615B73"/>
    <w:rsid w:val="00620392"/>
    <w:rsid w:val="0062576E"/>
    <w:rsid w:val="00625B2F"/>
    <w:rsid w:val="006379A9"/>
    <w:rsid w:val="00640918"/>
    <w:rsid w:val="00641164"/>
    <w:rsid w:val="0064382B"/>
    <w:rsid w:val="00644E1A"/>
    <w:rsid w:val="006464B0"/>
    <w:rsid w:val="006473BE"/>
    <w:rsid w:val="00651B7A"/>
    <w:rsid w:val="00652CDE"/>
    <w:rsid w:val="00661C67"/>
    <w:rsid w:val="00662461"/>
    <w:rsid w:val="00662909"/>
    <w:rsid w:val="00664AFE"/>
    <w:rsid w:val="00665825"/>
    <w:rsid w:val="00670BA4"/>
    <w:rsid w:val="00680213"/>
    <w:rsid w:val="006A22C2"/>
    <w:rsid w:val="006A7304"/>
    <w:rsid w:val="006A7AA3"/>
    <w:rsid w:val="006B06B8"/>
    <w:rsid w:val="006B3259"/>
    <w:rsid w:val="006B4AF7"/>
    <w:rsid w:val="006C0D9C"/>
    <w:rsid w:val="006C1549"/>
    <w:rsid w:val="006C479A"/>
    <w:rsid w:val="006C63B7"/>
    <w:rsid w:val="006D15FF"/>
    <w:rsid w:val="006D36BA"/>
    <w:rsid w:val="006D612E"/>
    <w:rsid w:val="006D6EB3"/>
    <w:rsid w:val="006E0AA8"/>
    <w:rsid w:val="006E0FA8"/>
    <w:rsid w:val="006E3D85"/>
    <w:rsid w:val="006F37FD"/>
    <w:rsid w:val="006F3982"/>
    <w:rsid w:val="006F66CD"/>
    <w:rsid w:val="00700EEB"/>
    <w:rsid w:val="0070579A"/>
    <w:rsid w:val="0070669C"/>
    <w:rsid w:val="00710CD2"/>
    <w:rsid w:val="00712AD8"/>
    <w:rsid w:val="00716FAB"/>
    <w:rsid w:val="00720539"/>
    <w:rsid w:val="00723EAB"/>
    <w:rsid w:val="00725A2D"/>
    <w:rsid w:val="00730968"/>
    <w:rsid w:val="00733C83"/>
    <w:rsid w:val="0074121F"/>
    <w:rsid w:val="00742C78"/>
    <w:rsid w:val="00743646"/>
    <w:rsid w:val="00747CDC"/>
    <w:rsid w:val="007510ED"/>
    <w:rsid w:val="0075400A"/>
    <w:rsid w:val="007548A5"/>
    <w:rsid w:val="00754A7D"/>
    <w:rsid w:val="0075608E"/>
    <w:rsid w:val="00763AF9"/>
    <w:rsid w:val="0077121E"/>
    <w:rsid w:val="007757A2"/>
    <w:rsid w:val="0077597B"/>
    <w:rsid w:val="00775D11"/>
    <w:rsid w:val="0078482B"/>
    <w:rsid w:val="00785312"/>
    <w:rsid w:val="00790464"/>
    <w:rsid w:val="0079096C"/>
    <w:rsid w:val="00792823"/>
    <w:rsid w:val="00794267"/>
    <w:rsid w:val="00795D58"/>
    <w:rsid w:val="00795D7D"/>
    <w:rsid w:val="00796E5E"/>
    <w:rsid w:val="0079735C"/>
    <w:rsid w:val="007A2C49"/>
    <w:rsid w:val="007A39EC"/>
    <w:rsid w:val="007B0EC8"/>
    <w:rsid w:val="007B1FEA"/>
    <w:rsid w:val="007B2075"/>
    <w:rsid w:val="007B4C5D"/>
    <w:rsid w:val="007B547D"/>
    <w:rsid w:val="007B78E0"/>
    <w:rsid w:val="007C0F0B"/>
    <w:rsid w:val="007C192F"/>
    <w:rsid w:val="007C418D"/>
    <w:rsid w:val="007C531C"/>
    <w:rsid w:val="007C76AB"/>
    <w:rsid w:val="007C7768"/>
    <w:rsid w:val="007D5CF5"/>
    <w:rsid w:val="007D5FFF"/>
    <w:rsid w:val="007E1268"/>
    <w:rsid w:val="007E56DE"/>
    <w:rsid w:val="007E7102"/>
    <w:rsid w:val="007F09FE"/>
    <w:rsid w:val="007F4F7C"/>
    <w:rsid w:val="007F6680"/>
    <w:rsid w:val="007F7828"/>
    <w:rsid w:val="00801581"/>
    <w:rsid w:val="00802F53"/>
    <w:rsid w:val="00811A1E"/>
    <w:rsid w:val="008133B5"/>
    <w:rsid w:val="0081796C"/>
    <w:rsid w:val="0082537F"/>
    <w:rsid w:val="008267DF"/>
    <w:rsid w:val="00826C54"/>
    <w:rsid w:val="00842716"/>
    <w:rsid w:val="008427DB"/>
    <w:rsid w:val="00844864"/>
    <w:rsid w:val="0084516A"/>
    <w:rsid w:val="00846A18"/>
    <w:rsid w:val="00847AC7"/>
    <w:rsid w:val="008527C6"/>
    <w:rsid w:val="00852A9B"/>
    <w:rsid w:val="00854085"/>
    <w:rsid w:val="008548D1"/>
    <w:rsid w:val="008570F9"/>
    <w:rsid w:val="00861264"/>
    <w:rsid w:val="00863445"/>
    <w:rsid w:val="00873AED"/>
    <w:rsid w:val="008752FD"/>
    <w:rsid w:val="0087631E"/>
    <w:rsid w:val="00881F73"/>
    <w:rsid w:val="00882169"/>
    <w:rsid w:val="00883266"/>
    <w:rsid w:val="00885EAD"/>
    <w:rsid w:val="008876A5"/>
    <w:rsid w:val="008876D0"/>
    <w:rsid w:val="0089165A"/>
    <w:rsid w:val="00892564"/>
    <w:rsid w:val="008934CD"/>
    <w:rsid w:val="00893D74"/>
    <w:rsid w:val="00893E4E"/>
    <w:rsid w:val="00896488"/>
    <w:rsid w:val="008A2BB1"/>
    <w:rsid w:val="008B67AF"/>
    <w:rsid w:val="008D73AE"/>
    <w:rsid w:val="008E3132"/>
    <w:rsid w:val="008E35A0"/>
    <w:rsid w:val="008E4441"/>
    <w:rsid w:val="008E5BC6"/>
    <w:rsid w:val="008E7229"/>
    <w:rsid w:val="008E7ECC"/>
    <w:rsid w:val="008F05DF"/>
    <w:rsid w:val="008F2543"/>
    <w:rsid w:val="008F49DF"/>
    <w:rsid w:val="008F5C43"/>
    <w:rsid w:val="009022D9"/>
    <w:rsid w:val="0090567F"/>
    <w:rsid w:val="009073C5"/>
    <w:rsid w:val="00913D27"/>
    <w:rsid w:val="00914678"/>
    <w:rsid w:val="00923D86"/>
    <w:rsid w:val="00933F87"/>
    <w:rsid w:val="00933FBC"/>
    <w:rsid w:val="009430F4"/>
    <w:rsid w:val="00945A6B"/>
    <w:rsid w:val="00946370"/>
    <w:rsid w:val="00947452"/>
    <w:rsid w:val="0095362F"/>
    <w:rsid w:val="009561BC"/>
    <w:rsid w:val="00956C65"/>
    <w:rsid w:val="00967362"/>
    <w:rsid w:val="009707E8"/>
    <w:rsid w:val="00984959"/>
    <w:rsid w:val="009873FE"/>
    <w:rsid w:val="00991CF6"/>
    <w:rsid w:val="009929FF"/>
    <w:rsid w:val="0099373F"/>
    <w:rsid w:val="00996BC3"/>
    <w:rsid w:val="009A092C"/>
    <w:rsid w:val="009A2E10"/>
    <w:rsid w:val="009A3339"/>
    <w:rsid w:val="009A67B3"/>
    <w:rsid w:val="009B7A48"/>
    <w:rsid w:val="009C270B"/>
    <w:rsid w:val="009C2778"/>
    <w:rsid w:val="009C2959"/>
    <w:rsid w:val="009C5C90"/>
    <w:rsid w:val="009C6B87"/>
    <w:rsid w:val="009C76E0"/>
    <w:rsid w:val="009C7A3D"/>
    <w:rsid w:val="009D064E"/>
    <w:rsid w:val="009D70CC"/>
    <w:rsid w:val="009E0F3E"/>
    <w:rsid w:val="009E711C"/>
    <w:rsid w:val="009E7122"/>
    <w:rsid w:val="009F4C73"/>
    <w:rsid w:val="00A07DCE"/>
    <w:rsid w:val="00A10383"/>
    <w:rsid w:val="00A11269"/>
    <w:rsid w:val="00A11D33"/>
    <w:rsid w:val="00A13F16"/>
    <w:rsid w:val="00A14B84"/>
    <w:rsid w:val="00A1723E"/>
    <w:rsid w:val="00A17AE3"/>
    <w:rsid w:val="00A17B8B"/>
    <w:rsid w:val="00A20BDC"/>
    <w:rsid w:val="00A21AD3"/>
    <w:rsid w:val="00A221B2"/>
    <w:rsid w:val="00A32049"/>
    <w:rsid w:val="00A348F4"/>
    <w:rsid w:val="00A35FEC"/>
    <w:rsid w:val="00A36064"/>
    <w:rsid w:val="00A43D85"/>
    <w:rsid w:val="00A52F05"/>
    <w:rsid w:val="00A53B75"/>
    <w:rsid w:val="00A545C9"/>
    <w:rsid w:val="00A566A6"/>
    <w:rsid w:val="00A56E24"/>
    <w:rsid w:val="00A63350"/>
    <w:rsid w:val="00A67F65"/>
    <w:rsid w:val="00A734B9"/>
    <w:rsid w:val="00A75046"/>
    <w:rsid w:val="00A750AF"/>
    <w:rsid w:val="00A753C0"/>
    <w:rsid w:val="00A804A8"/>
    <w:rsid w:val="00A83A14"/>
    <w:rsid w:val="00A8769D"/>
    <w:rsid w:val="00A901C6"/>
    <w:rsid w:val="00A9449C"/>
    <w:rsid w:val="00A9573B"/>
    <w:rsid w:val="00AA064A"/>
    <w:rsid w:val="00AA0CB1"/>
    <w:rsid w:val="00AA24C1"/>
    <w:rsid w:val="00AA642A"/>
    <w:rsid w:val="00AB0514"/>
    <w:rsid w:val="00AB3B70"/>
    <w:rsid w:val="00AB70AC"/>
    <w:rsid w:val="00AB7AC6"/>
    <w:rsid w:val="00AB7B76"/>
    <w:rsid w:val="00AB7D16"/>
    <w:rsid w:val="00AC1DDE"/>
    <w:rsid w:val="00AC24F5"/>
    <w:rsid w:val="00AC2CE0"/>
    <w:rsid w:val="00AC3B96"/>
    <w:rsid w:val="00AD33C8"/>
    <w:rsid w:val="00AD39DB"/>
    <w:rsid w:val="00AD43C7"/>
    <w:rsid w:val="00AD4A9C"/>
    <w:rsid w:val="00AD5DFA"/>
    <w:rsid w:val="00AD7637"/>
    <w:rsid w:val="00AE03C6"/>
    <w:rsid w:val="00AE061E"/>
    <w:rsid w:val="00AE2540"/>
    <w:rsid w:val="00AE2669"/>
    <w:rsid w:val="00AE56ED"/>
    <w:rsid w:val="00AE65B0"/>
    <w:rsid w:val="00AF2929"/>
    <w:rsid w:val="00AF3624"/>
    <w:rsid w:val="00AF7BC6"/>
    <w:rsid w:val="00B05E12"/>
    <w:rsid w:val="00B119AE"/>
    <w:rsid w:val="00B1205B"/>
    <w:rsid w:val="00B13ECD"/>
    <w:rsid w:val="00B1425F"/>
    <w:rsid w:val="00B15F8D"/>
    <w:rsid w:val="00B231CA"/>
    <w:rsid w:val="00B31477"/>
    <w:rsid w:val="00B35420"/>
    <w:rsid w:val="00B401CC"/>
    <w:rsid w:val="00B445C0"/>
    <w:rsid w:val="00B461C1"/>
    <w:rsid w:val="00B47E32"/>
    <w:rsid w:val="00B53C2E"/>
    <w:rsid w:val="00B54385"/>
    <w:rsid w:val="00B54A88"/>
    <w:rsid w:val="00B56246"/>
    <w:rsid w:val="00B61A60"/>
    <w:rsid w:val="00B63BA8"/>
    <w:rsid w:val="00B705A6"/>
    <w:rsid w:val="00B8039C"/>
    <w:rsid w:val="00B83A93"/>
    <w:rsid w:val="00B85DD0"/>
    <w:rsid w:val="00B92368"/>
    <w:rsid w:val="00B949FC"/>
    <w:rsid w:val="00B95BF7"/>
    <w:rsid w:val="00B966E1"/>
    <w:rsid w:val="00BA1C45"/>
    <w:rsid w:val="00BA39AE"/>
    <w:rsid w:val="00BA622F"/>
    <w:rsid w:val="00BA668C"/>
    <w:rsid w:val="00BB126F"/>
    <w:rsid w:val="00BB2ED9"/>
    <w:rsid w:val="00BB4A45"/>
    <w:rsid w:val="00BC3919"/>
    <w:rsid w:val="00BC5F77"/>
    <w:rsid w:val="00BD0A96"/>
    <w:rsid w:val="00BD55B0"/>
    <w:rsid w:val="00BD7F4A"/>
    <w:rsid w:val="00BE013A"/>
    <w:rsid w:val="00BE0FB5"/>
    <w:rsid w:val="00BE1EEA"/>
    <w:rsid w:val="00BE77D7"/>
    <w:rsid w:val="00BF457E"/>
    <w:rsid w:val="00BF71F4"/>
    <w:rsid w:val="00C01CF0"/>
    <w:rsid w:val="00C040C4"/>
    <w:rsid w:val="00C11EFC"/>
    <w:rsid w:val="00C127B8"/>
    <w:rsid w:val="00C12B61"/>
    <w:rsid w:val="00C14277"/>
    <w:rsid w:val="00C15224"/>
    <w:rsid w:val="00C26710"/>
    <w:rsid w:val="00C34E7A"/>
    <w:rsid w:val="00C37BB8"/>
    <w:rsid w:val="00C46B37"/>
    <w:rsid w:val="00C46DDF"/>
    <w:rsid w:val="00C500FC"/>
    <w:rsid w:val="00C53574"/>
    <w:rsid w:val="00C56C70"/>
    <w:rsid w:val="00C57F4F"/>
    <w:rsid w:val="00C619D1"/>
    <w:rsid w:val="00C666A9"/>
    <w:rsid w:val="00C70E91"/>
    <w:rsid w:val="00C726F6"/>
    <w:rsid w:val="00C764F4"/>
    <w:rsid w:val="00C768A2"/>
    <w:rsid w:val="00C77C15"/>
    <w:rsid w:val="00C86868"/>
    <w:rsid w:val="00C86BC8"/>
    <w:rsid w:val="00C86C08"/>
    <w:rsid w:val="00C90E63"/>
    <w:rsid w:val="00C90EDC"/>
    <w:rsid w:val="00C95E6F"/>
    <w:rsid w:val="00C97401"/>
    <w:rsid w:val="00CA26E2"/>
    <w:rsid w:val="00CA365D"/>
    <w:rsid w:val="00CA383D"/>
    <w:rsid w:val="00CA66F7"/>
    <w:rsid w:val="00CB018E"/>
    <w:rsid w:val="00CB01C9"/>
    <w:rsid w:val="00CB108E"/>
    <w:rsid w:val="00CB2EB1"/>
    <w:rsid w:val="00CB3A11"/>
    <w:rsid w:val="00CB5D40"/>
    <w:rsid w:val="00CB5ED9"/>
    <w:rsid w:val="00CB73CC"/>
    <w:rsid w:val="00CB7E92"/>
    <w:rsid w:val="00CC04EA"/>
    <w:rsid w:val="00CC7086"/>
    <w:rsid w:val="00CD0C9B"/>
    <w:rsid w:val="00CD64A0"/>
    <w:rsid w:val="00CE1E1E"/>
    <w:rsid w:val="00CE7893"/>
    <w:rsid w:val="00CF00F7"/>
    <w:rsid w:val="00CF1D93"/>
    <w:rsid w:val="00CF7661"/>
    <w:rsid w:val="00D028F6"/>
    <w:rsid w:val="00D02FFF"/>
    <w:rsid w:val="00D03EE1"/>
    <w:rsid w:val="00D120EB"/>
    <w:rsid w:val="00D30C97"/>
    <w:rsid w:val="00D41873"/>
    <w:rsid w:val="00D423DD"/>
    <w:rsid w:val="00D4469C"/>
    <w:rsid w:val="00D50B7F"/>
    <w:rsid w:val="00D51D75"/>
    <w:rsid w:val="00D51FA8"/>
    <w:rsid w:val="00D54047"/>
    <w:rsid w:val="00D565A4"/>
    <w:rsid w:val="00D57D9A"/>
    <w:rsid w:val="00D610C6"/>
    <w:rsid w:val="00D624FA"/>
    <w:rsid w:val="00D649A2"/>
    <w:rsid w:val="00D64E62"/>
    <w:rsid w:val="00D65E8C"/>
    <w:rsid w:val="00D72F4C"/>
    <w:rsid w:val="00D73583"/>
    <w:rsid w:val="00D744FD"/>
    <w:rsid w:val="00D751C3"/>
    <w:rsid w:val="00D76654"/>
    <w:rsid w:val="00D76822"/>
    <w:rsid w:val="00D7689A"/>
    <w:rsid w:val="00D81F46"/>
    <w:rsid w:val="00D84057"/>
    <w:rsid w:val="00D86156"/>
    <w:rsid w:val="00D86BD8"/>
    <w:rsid w:val="00D9250B"/>
    <w:rsid w:val="00D97DD3"/>
    <w:rsid w:val="00DA526C"/>
    <w:rsid w:val="00DA5281"/>
    <w:rsid w:val="00DA5350"/>
    <w:rsid w:val="00DA7806"/>
    <w:rsid w:val="00DB318F"/>
    <w:rsid w:val="00DC1DE1"/>
    <w:rsid w:val="00DC1E31"/>
    <w:rsid w:val="00DC21EF"/>
    <w:rsid w:val="00DC3C64"/>
    <w:rsid w:val="00DC4654"/>
    <w:rsid w:val="00DC4A20"/>
    <w:rsid w:val="00DC4CD3"/>
    <w:rsid w:val="00DC660F"/>
    <w:rsid w:val="00DD1954"/>
    <w:rsid w:val="00DD33FB"/>
    <w:rsid w:val="00DD67E7"/>
    <w:rsid w:val="00DE0B58"/>
    <w:rsid w:val="00DE4939"/>
    <w:rsid w:val="00DE6021"/>
    <w:rsid w:val="00DE77D0"/>
    <w:rsid w:val="00DE7B3D"/>
    <w:rsid w:val="00DF0FF8"/>
    <w:rsid w:val="00DF75A9"/>
    <w:rsid w:val="00E01958"/>
    <w:rsid w:val="00E02235"/>
    <w:rsid w:val="00E05040"/>
    <w:rsid w:val="00E062AB"/>
    <w:rsid w:val="00E06D0A"/>
    <w:rsid w:val="00E1047D"/>
    <w:rsid w:val="00E13270"/>
    <w:rsid w:val="00E16A61"/>
    <w:rsid w:val="00E16C36"/>
    <w:rsid w:val="00E21AFE"/>
    <w:rsid w:val="00E245A6"/>
    <w:rsid w:val="00E27DE5"/>
    <w:rsid w:val="00E27E20"/>
    <w:rsid w:val="00E3066A"/>
    <w:rsid w:val="00E46F08"/>
    <w:rsid w:val="00E51D2F"/>
    <w:rsid w:val="00E522AF"/>
    <w:rsid w:val="00E53465"/>
    <w:rsid w:val="00E6078D"/>
    <w:rsid w:val="00E65855"/>
    <w:rsid w:val="00E7314E"/>
    <w:rsid w:val="00E74E32"/>
    <w:rsid w:val="00E80F95"/>
    <w:rsid w:val="00E80F98"/>
    <w:rsid w:val="00E815FA"/>
    <w:rsid w:val="00E83FD7"/>
    <w:rsid w:val="00E86DCE"/>
    <w:rsid w:val="00E86F85"/>
    <w:rsid w:val="00E93762"/>
    <w:rsid w:val="00EA26C0"/>
    <w:rsid w:val="00EA6070"/>
    <w:rsid w:val="00EB0A7C"/>
    <w:rsid w:val="00EB2DE0"/>
    <w:rsid w:val="00EB52C4"/>
    <w:rsid w:val="00EB71AD"/>
    <w:rsid w:val="00EB7DF0"/>
    <w:rsid w:val="00EC183F"/>
    <w:rsid w:val="00EC329B"/>
    <w:rsid w:val="00EC439A"/>
    <w:rsid w:val="00ED07DA"/>
    <w:rsid w:val="00ED3699"/>
    <w:rsid w:val="00ED703D"/>
    <w:rsid w:val="00EE05DB"/>
    <w:rsid w:val="00EE30AB"/>
    <w:rsid w:val="00EE6F79"/>
    <w:rsid w:val="00EF7011"/>
    <w:rsid w:val="00F01C76"/>
    <w:rsid w:val="00F05F72"/>
    <w:rsid w:val="00F074CE"/>
    <w:rsid w:val="00F07F58"/>
    <w:rsid w:val="00F133DF"/>
    <w:rsid w:val="00F16D44"/>
    <w:rsid w:val="00F21079"/>
    <w:rsid w:val="00F2158A"/>
    <w:rsid w:val="00F262B0"/>
    <w:rsid w:val="00F316AE"/>
    <w:rsid w:val="00F31B08"/>
    <w:rsid w:val="00F37650"/>
    <w:rsid w:val="00F4373E"/>
    <w:rsid w:val="00F46614"/>
    <w:rsid w:val="00F47FDC"/>
    <w:rsid w:val="00F536E1"/>
    <w:rsid w:val="00F56456"/>
    <w:rsid w:val="00F56BBF"/>
    <w:rsid w:val="00F65882"/>
    <w:rsid w:val="00F74060"/>
    <w:rsid w:val="00F75444"/>
    <w:rsid w:val="00F77A43"/>
    <w:rsid w:val="00F853C1"/>
    <w:rsid w:val="00F86260"/>
    <w:rsid w:val="00F878A2"/>
    <w:rsid w:val="00F90B04"/>
    <w:rsid w:val="00F9336D"/>
    <w:rsid w:val="00F960C0"/>
    <w:rsid w:val="00FA14CF"/>
    <w:rsid w:val="00FA7CF4"/>
    <w:rsid w:val="00FB114E"/>
    <w:rsid w:val="00FB45B3"/>
    <w:rsid w:val="00FC092F"/>
    <w:rsid w:val="00FC1F64"/>
    <w:rsid w:val="00FC341F"/>
    <w:rsid w:val="00FC554D"/>
    <w:rsid w:val="00FC7419"/>
    <w:rsid w:val="00FD184A"/>
    <w:rsid w:val="00FE10C2"/>
    <w:rsid w:val="00FE4154"/>
    <w:rsid w:val="00FE4C91"/>
    <w:rsid w:val="00FE5D1D"/>
    <w:rsid w:val="00FE6E08"/>
    <w:rsid w:val="00FE6E80"/>
    <w:rsid w:val="00FF175E"/>
    <w:rsid w:val="00FF3DCA"/>
    <w:rsid w:val="00FF7A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C2"/>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33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133D8C"/>
    <w:rPr>
      <w:rFonts w:ascii="Times New Roman" w:eastAsia="宋体" w:hAnsi="Times New Roman" w:cs="Times New Roman"/>
      <w:sz w:val="18"/>
      <w:szCs w:val="18"/>
    </w:rPr>
  </w:style>
  <w:style w:type="paragraph" w:styleId="a4">
    <w:name w:val="footer"/>
    <w:basedOn w:val="a"/>
    <w:link w:val="Char0"/>
    <w:uiPriority w:val="99"/>
    <w:rsid w:val="00133D8C"/>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133D8C"/>
    <w:rPr>
      <w:rFonts w:ascii="Times New Roman" w:eastAsia="宋体" w:hAnsi="Times New Roman" w:cs="Times New Roman"/>
      <w:sz w:val="18"/>
      <w:szCs w:val="18"/>
    </w:rPr>
  </w:style>
  <w:style w:type="table" w:styleId="a5">
    <w:name w:val="Table Grid"/>
    <w:basedOn w:val="a1"/>
    <w:uiPriority w:val="99"/>
    <w:locked/>
    <w:rsid w:val="00502DA8"/>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rsid w:val="00C01CF0"/>
    <w:rPr>
      <w:sz w:val="18"/>
      <w:szCs w:val="18"/>
    </w:rPr>
  </w:style>
  <w:style w:type="character" w:customStyle="1" w:styleId="Char1">
    <w:name w:val="批注框文本 Char"/>
    <w:basedOn w:val="a0"/>
    <w:link w:val="a6"/>
    <w:uiPriority w:val="99"/>
    <w:semiHidden/>
    <w:locked/>
    <w:rsid w:val="0089165A"/>
    <w:rPr>
      <w:rFonts w:ascii="Times New Roman" w:hAnsi="Times New Roman" w:cs="Times New Roman"/>
      <w:sz w:val="2"/>
    </w:rPr>
  </w:style>
  <w:style w:type="paragraph" w:styleId="a7">
    <w:name w:val="Body Text Indent"/>
    <w:basedOn w:val="a"/>
    <w:next w:val="5"/>
    <w:link w:val="Char2"/>
    <w:uiPriority w:val="99"/>
    <w:rsid w:val="00E83FD7"/>
    <w:pPr>
      <w:ind w:leftChars="258" w:left="450" w:hangingChars="192" w:hanging="192"/>
    </w:pPr>
    <w:rPr>
      <w:sz w:val="28"/>
    </w:rPr>
  </w:style>
  <w:style w:type="character" w:customStyle="1" w:styleId="BodyTextIndentChar">
    <w:name w:val="Body Text Indent Char"/>
    <w:basedOn w:val="a0"/>
    <w:link w:val="a7"/>
    <w:uiPriority w:val="99"/>
    <w:semiHidden/>
    <w:locked/>
    <w:rsid w:val="000D3DEE"/>
    <w:rPr>
      <w:rFonts w:ascii="Times New Roman" w:hAnsi="Times New Roman" w:cs="Times New Roman"/>
      <w:sz w:val="24"/>
      <w:szCs w:val="24"/>
    </w:rPr>
  </w:style>
  <w:style w:type="character" w:customStyle="1" w:styleId="Char2">
    <w:name w:val="正文文本缩进 Char"/>
    <w:basedOn w:val="a0"/>
    <w:link w:val="a7"/>
    <w:uiPriority w:val="99"/>
    <w:locked/>
    <w:rsid w:val="00E83FD7"/>
    <w:rPr>
      <w:rFonts w:eastAsia="宋体" w:cs="Times New Roman"/>
      <w:kern w:val="2"/>
      <w:sz w:val="24"/>
      <w:szCs w:val="24"/>
      <w:lang w:val="en-US" w:eastAsia="zh-CN" w:bidi="ar-SA"/>
    </w:rPr>
  </w:style>
  <w:style w:type="paragraph" w:styleId="5">
    <w:name w:val="index 5"/>
    <w:basedOn w:val="a"/>
    <w:next w:val="a"/>
    <w:autoRedefine/>
    <w:uiPriority w:val="99"/>
    <w:semiHidden/>
    <w:rsid w:val="00E83FD7"/>
    <w:pPr>
      <w:ind w:leftChars="800" w:left="800"/>
    </w:pPr>
  </w:style>
  <w:style w:type="paragraph" w:styleId="a8">
    <w:name w:val="Date"/>
    <w:basedOn w:val="a"/>
    <w:next w:val="a"/>
    <w:link w:val="Char3"/>
    <w:uiPriority w:val="99"/>
    <w:rsid w:val="00913D27"/>
    <w:pPr>
      <w:ind w:leftChars="2500" w:left="100"/>
    </w:pPr>
  </w:style>
  <w:style w:type="character" w:customStyle="1" w:styleId="Char3">
    <w:name w:val="日期 Char"/>
    <w:basedOn w:val="a0"/>
    <w:link w:val="a8"/>
    <w:uiPriority w:val="99"/>
    <w:semiHidden/>
    <w:locked/>
    <w:rsid w:val="00FB114E"/>
    <w:rPr>
      <w:rFonts w:ascii="Times New Roman" w:hAnsi="Times New Roman" w:cs="Times New Roman"/>
      <w:sz w:val="24"/>
      <w:szCs w:val="24"/>
    </w:rPr>
  </w:style>
  <w:style w:type="paragraph" w:customStyle="1" w:styleId="1">
    <w:name w:val="无间隔1"/>
    <w:uiPriority w:val="99"/>
    <w:rsid w:val="008F49DF"/>
    <w:pPr>
      <w:widowControl w:val="0"/>
      <w:jc w:val="both"/>
    </w:pPr>
    <w:rPr>
      <w:rFonts w:ascii="Times New Roman" w:hAnsi="Times New Roman"/>
      <w:szCs w:val="24"/>
    </w:rPr>
  </w:style>
  <w:style w:type="paragraph" w:styleId="a9">
    <w:name w:val="No Spacing"/>
    <w:uiPriority w:val="1"/>
    <w:qFormat/>
    <w:rsid w:val="00AF2929"/>
    <w:pPr>
      <w:widowControl w:val="0"/>
      <w:jc w:val="both"/>
    </w:pPr>
    <w:rPr>
      <w:rFonts w:ascii="Times New Roman" w:hAnsi="Times New Roman"/>
      <w:szCs w:val="24"/>
    </w:rPr>
  </w:style>
  <w:style w:type="paragraph" w:styleId="aa">
    <w:name w:val="List Paragraph"/>
    <w:basedOn w:val="a"/>
    <w:uiPriority w:val="34"/>
    <w:qFormat/>
    <w:rsid w:val="00F05F72"/>
    <w:pPr>
      <w:ind w:firstLineChars="200" w:firstLine="420"/>
    </w:pPr>
  </w:style>
</w:styles>
</file>

<file path=word/webSettings.xml><?xml version="1.0" encoding="utf-8"?>
<w:webSettings xmlns:r="http://schemas.openxmlformats.org/officeDocument/2006/relationships" xmlns:w="http://schemas.openxmlformats.org/wordprocessingml/2006/main">
  <w:divs>
    <w:div w:id="2440740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4D0C7-191A-4593-B2FE-788263892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333</Words>
  <Characters>1899</Characters>
  <Application>Microsoft Office Word</Application>
  <DocSecurity>0</DocSecurity>
  <Lines>15</Lines>
  <Paragraphs>4</Paragraphs>
  <ScaleCrop>false</ScaleCrop>
  <Company>GZJY</Company>
  <LinksUpToDate>false</LinksUpToDate>
  <CharactersWithSpaces>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童小丽</dc:creator>
  <cp:lastModifiedBy>刘招祥</cp:lastModifiedBy>
  <cp:revision>29</cp:revision>
  <cp:lastPrinted>2015-10-26T05:34:00Z</cp:lastPrinted>
  <dcterms:created xsi:type="dcterms:W3CDTF">2015-10-27T00:21:00Z</dcterms:created>
  <dcterms:modified xsi:type="dcterms:W3CDTF">2015-10-27T01:07:00Z</dcterms:modified>
</cp:coreProperties>
</file>